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D50BF" w14:textId="0B7E2EB9" w:rsidR="00CA0B5F" w:rsidRDefault="00CA0B5F" w:rsidP="009B3F10">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683706">
        <w:rPr>
          <w:b/>
          <w:noProof/>
          <w:sz w:val="24"/>
        </w:rPr>
        <w:t>9</w:t>
      </w:r>
      <w:r>
        <w:rPr>
          <w:b/>
          <w:i/>
          <w:noProof/>
          <w:sz w:val="28"/>
        </w:rPr>
        <w:tab/>
      </w:r>
      <w:r w:rsidR="00253604" w:rsidRPr="00253604">
        <w:rPr>
          <w:b/>
          <w:i/>
          <w:noProof/>
          <w:sz w:val="28"/>
        </w:rPr>
        <w:t>R1-191</w:t>
      </w:r>
      <w:r w:rsidR="00D023B4">
        <w:rPr>
          <w:b/>
          <w:i/>
          <w:noProof/>
          <w:sz w:val="28"/>
        </w:rPr>
        <w:t>2989</w:t>
      </w:r>
    </w:p>
    <w:p w14:paraId="4DFF5B12" w14:textId="0A4B9577" w:rsidR="00CA0B5F" w:rsidRDefault="00D023B4" w:rsidP="00CA0B5F">
      <w:pPr>
        <w:pStyle w:val="CRCoverPage"/>
        <w:outlineLvl w:val="0"/>
        <w:rPr>
          <w:b/>
          <w:noProof/>
          <w:sz w:val="24"/>
        </w:rPr>
      </w:pPr>
      <w:r>
        <w:rPr>
          <w:b/>
          <w:noProof/>
          <w:sz w:val="24"/>
        </w:rPr>
        <w:t>Reno</w:t>
      </w:r>
      <w:r w:rsidR="00CA0B5F">
        <w:rPr>
          <w:b/>
          <w:noProof/>
          <w:sz w:val="24"/>
        </w:rPr>
        <w:t xml:space="preserve">, </w:t>
      </w:r>
      <w:r>
        <w:rPr>
          <w:b/>
          <w:noProof/>
          <w:sz w:val="24"/>
        </w:rPr>
        <w:t>USA</w:t>
      </w:r>
      <w:r w:rsidR="00CA0B5F">
        <w:rPr>
          <w:b/>
          <w:noProof/>
          <w:sz w:val="24"/>
        </w:rPr>
        <w:t xml:space="preserve">, </w:t>
      </w:r>
      <w:r>
        <w:rPr>
          <w:b/>
          <w:noProof/>
          <w:sz w:val="24"/>
        </w:rPr>
        <w:t>Novem</w:t>
      </w:r>
      <w:r w:rsidR="00CA0B5F">
        <w:rPr>
          <w:b/>
          <w:noProof/>
          <w:sz w:val="24"/>
        </w:rPr>
        <w:t>ber 1</w:t>
      </w:r>
      <w:r>
        <w:rPr>
          <w:b/>
          <w:noProof/>
          <w:sz w:val="24"/>
        </w:rPr>
        <w:t>8</w:t>
      </w:r>
      <w:r w:rsidR="00CA0B5F">
        <w:rPr>
          <w:b/>
          <w:noProof/>
          <w:sz w:val="24"/>
        </w:rPr>
        <w:t xml:space="preserve"> – 2</w:t>
      </w:r>
      <w:r>
        <w:rPr>
          <w:b/>
          <w:noProof/>
          <w:sz w:val="24"/>
        </w:rPr>
        <w:t>2</w:t>
      </w:r>
      <w:r w:rsidR="00CA0B5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9E67C4" w14:textId="77777777" w:rsidTr="00547111">
        <w:tc>
          <w:tcPr>
            <w:tcW w:w="9641" w:type="dxa"/>
            <w:gridSpan w:val="9"/>
            <w:tcBorders>
              <w:top w:val="single" w:sz="4" w:space="0" w:color="auto"/>
              <w:left w:val="single" w:sz="4" w:space="0" w:color="auto"/>
              <w:right w:val="single" w:sz="4" w:space="0" w:color="auto"/>
            </w:tcBorders>
          </w:tcPr>
          <w:p w14:paraId="585597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D46E2F" w14:textId="77777777" w:rsidTr="00547111">
        <w:tc>
          <w:tcPr>
            <w:tcW w:w="9641" w:type="dxa"/>
            <w:gridSpan w:val="9"/>
            <w:tcBorders>
              <w:left w:val="single" w:sz="4" w:space="0" w:color="auto"/>
              <w:right w:val="single" w:sz="4" w:space="0" w:color="auto"/>
            </w:tcBorders>
          </w:tcPr>
          <w:p w14:paraId="65FFB520" w14:textId="77777777" w:rsidR="001E41F3" w:rsidRDefault="001E41F3">
            <w:pPr>
              <w:pStyle w:val="CRCoverPage"/>
              <w:spacing w:after="0"/>
              <w:jc w:val="center"/>
              <w:rPr>
                <w:noProof/>
              </w:rPr>
            </w:pPr>
            <w:r>
              <w:rPr>
                <w:b/>
                <w:noProof/>
                <w:sz w:val="32"/>
              </w:rPr>
              <w:t>CHANGE REQUEST</w:t>
            </w:r>
          </w:p>
        </w:tc>
      </w:tr>
      <w:tr w:rsidR="001E41F3" w14:paraId="355C760C" w14:textId="77777777" w:rsidTr="00547111">
        <w:tc>
          <w:tcPr>
            <w:tcW w:w="9641" w:type="dxa"/>
            <w:gridSpan w:val="9"/>
            <w:tcBorders>
              <w:left w:val="single" w:sz="4" w:space="0" w:color="auto"/>
              <w:right w:val="single" w:sz="4" w:space="0" w:color="auto"/>
            </w:tcBorders>
          </w:tcPr>
          <w:p w14:paraId="7993C794" w14:textId="77777777" w:rsidR="001E41F3" w:rsidRDefault="001E41F3">
            <w:pPr>
              <w:pStyle w:val="CRCoverPage"/>
              <w:spacing w:after="0"/>
              <w:rPr>
                <w:noProof/>
                <w:sz w:val="8"/>
                <w:szCs w:val="8"/>
              </w:rPr>
            </w:pPr>
          </w:p>
        </w:tc>
      </w:tr>
      <w:tr w:rsidR="001E41F3" w14:paraId="28D1C151" w14:textId="77777777" w:rsidTr="00547111">
        <w:tc>
          <w:tcPr>
            <w:tcW w:w="142" w:type="dxa"/>
            <w:tcBorders>
              <w:left w:val="single" w:sz="4" w:space="0" w:color="auto"/>
            </w:tcBorders>
          </w:tcPr>
          <w:p w14:paraId="372978CF" w14:textId="77777777" w:rsidR="001E41F3" w:rsidRDefault="001E41F3">
            <w:pPr>
              <w:pStyle w:val="CRCoverPage"/>
              <w:spacing w:after="0"/>
              <w:jc w:val="right"/>
              <w:rPr>
                <w:noProof/>
              </w:rPr>
            </w:pPr>
          </w:p>
        </w:tc>
        <w:tc>
          <w:tcPr>
            <w:tcW w:w="1559" w:type="dxa"/>
            <w:shd w:val="pct30" w:color="FFFF00" w:fill="auto"/>
          </w:tcPr>
          <w:p w14:paraId="4D0C7DDB" w14:textId="50AF5E5C" w:rsidR="001E41F3" w:rsidRPr="00410371" w:rsidRDefault="00CA0B5F" w:rsidP="00CA0B5F">
            <w:pPr>
              <w:pStyle w:val="CRCoverPage"/>
              <w:spacing w:after="0"/>
              <w:rPr>
                <w:b/>
                <w:noProof/>
                <w:sz w:val="28"/>
              </w:rPr>
            </w:pPr>
            <w:r>
              <w:rPr>
                <w:b/>
                <w:noProof/>
                <w:sz w:val="28"/>
              </w:rPr>
              <w:t>38.</w:t>
            </w:r>
            <w:r w:rsidRPr="00CA0B5F">
              <w:rPr>
                <w:b/>
                <w:noProof/>
                <w:sz w:val="28"/>
              </w:rPr>
              <w:t>21</w:t>
            </w:r>
            <w:r w:rsidR="00253604">
              <w:rPr>
                <w:b/>
                <w:noProof/>
                <w:sz w:val="28"/>
              </w:rPr>
              <w:t>4</w:t>
            </w:r>
          </w:p>
        </w:tc>
        <w:tc>
          <w:tcPr>
            <w:tcW w:w="709" w:type="dxa"/>
          </w:tcPr>
          <w:p w14:paraId="734520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FE09C7" w14:textId="0EDC253A" w:rsidR="001E41F3" w:rsidRPr="00410371" w:rsidRDefault="00CA0B5F" w:rsidP="00547111">
            <w:pPr>
              <w:pStyle w:val="CRCoverPage"/>
              <w:spacing w:after="0"/>
              <w:rPr>
                <w:noProof/>
              </w:rPr>
            </w:pPr>
            <w:r w:rsidRPr="00CA0B5F">
              <w:rPr>
                <w:b/>
                <w:noProof/>
                <w:sz w:val="28"/>
              </w:rPr>
              <w:t>00</w:t>
            </w:r>
            <w:r w:rsidR="00253604">
              <w:rPr>
                <w:b/>
                <w:noProof/>
                <w:sz w:val="28"/>
              </w:rPr>
              <w:t>43</w:t>
            </w:r>
          </w:p>
        </w:tc>
        <w:tc>
          <w:tcPr>
            <w:tcW w:w="709" w:type="dxa"/>
          </w:tcPr>
          <w:p w14:paraId="55C9E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D31271" w14:textId="4B932B04" w:rsidR="001E41F3" w:rsidRPr="00CA0B5F" w:rsidRDefault="00D023B4" w:rsidP="00CA0B5F">
            <w:pPr>
              <w:pStyle w:val="CRCoverPage"/>
              <w:spacing w:after="0"/>
              <w:rPr>
                <w:b/>
                <w:noProof/>
                <w:sz w:val="28"/>
              </w:rPr>
            </w:pPr>
            <w:r>
              <w:rPr>
                <w:b/>
                <w:noProof/>
                <w:sz w:val="28"/>
              </w:rPr>
              <w:t>1</w:t>
            </w:r>
          </w:p>
        </w:tc>
        <w:tc>
          <w:tcPr>
            <w:tcW w:w="2410" w:type="dxa"/>
          </w:tcPr>
          <w:p w14:paraId="087749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51647" w14:textId="77777777" w:rsidR="001E41F3" w:rsidRPr="00CA0B5F" w:rsidRDefault="00CA0B5F" w:rsidP="00CA0B5F">
            <w:pPr>
              <w:pStyle w:val="CRCoverPage"/>
              <w:spacing w:after="0"/>
              <w:rPr>
                <w:b/>
                <w:noProof/>
                <w:sz w:val="28"/>
              </w:rPr>
            </w:pPr>
            <w:r w:rsidRPr="00CA0B5F">
              <w:rPr>
                <w:b/>
                <w:noProof/>
                <w:sz w:val="28"/>
              </w:rPr>
              <w:t>15.7.0</w:t>
            </w:r>
          </w:p>
        </w:tc>
        <w:tc>
          <w:tcPr>
            <w:tcW w:w="143" w:type="dxa"/>
            <w:tcBorders>
              <w:right w:val="single" w:sz="4" w:space="0" w:color="auto"/>
            </w:tcBorders>
          </w:tcPr>
          <w:p w14:paraId="52447F3A" w14:textId="77777777" w:rsidR="001E41F3" w:rsidRDefault="001E41F3">
            <w:pPr>
              <w:pStyle w:val="CRCoverPage"/>
              <w:spacing w:after="0"/>
              <w:rPr>
                <w:noProof/>
              </w:rPr>
            </w:pPr>
          </w:p>
        </w:tc>
      </w:tr>
      <w:tr w:rsidR="001E41F3" w14:paraId="0EEF3F80" w14:textId="77777777" w:rsidTr="00547111">
        <w:tc>
          <w:tcPr>
            <w:tcW w:w="9641" w:type="dxa"/>
            <w:gridSpan w:val="9"/>
            <w:tcBorders>
              <w:left w:val="single" w:sz="4" w:space="0" w:color="auto"/>
              <w:right w:val="single" w:sz="4" w:space="0" w:color="auto"/>
            </w:tcBorders>
          </w:tcPr>
          <w:p w14:paraId="11F213D3" w14:textId="77777777" w:rsidR="001E41F3" w:rsidRDefault="001E41F3">
            <w:pPr>
              <w:pStyle w:val="CRCoverPage"/>
              <w:spacing w:after="0"/>
              <w:rPr>
                <w:noProof/>
              </w:rPr>
            </w:pPr>
          </w:p>
        </w:tc>
      </w:tr>
      <w:tr w:rsidR="001E41F3" w14:paraId="0ED5ED7E" w14:textId="77777777" w:rsidTr="00547111">
        <w:tc>
          <w:tcPr>
            <w:tcW w:w="9641" w:type="dxa"/>
            <w:gridSpan w:val="9"/>
            <w:tcBorders>
              <w:top w:val="single" w:sz="4" w:space="0" w:color="auto"/>
            </w:tcBorders>
          </w:tcPr>
          <w:p w14:paraId="0B63CD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5BC02" w14:textId="77777777" w:rsidTr="00547111">
        <w:tc>
          <w:tcPr>
            <w:tcW w:w="9641" w:type="dxa"/>
            <w:gridSpan w:val="9"/>
          </w:tcPr>
          <w:p w14:paraId="4004C27B" w14:textId="77777777" w:rsidR="001E41F3" w:rsidRDefault="001E41F3">
            <w:pPr>
              <w:pStyle w:val="CRCoverPage"/>
              <w:spacing w:after="0"/>
              <w:rPr>
                <w:noProof/>
                <w:sz w:val="8"/>
                <w:szCs w:val="8"/>
              </w:rPr>
            </w:pPr>
          </w:p>
        </w:tc>
      </w:tr>
    </w:tbl>
    <w:p w14:paraId="1E2A4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9FFFD" w14:textId="77777777" w:rsidTr="00A7671C">
        <w:tc>
          <w:tcPr>
            <w:tcW w:w="2835" w:type="dxa"/>
          </w:tcPr>
          <w:p w14:paraId="57A339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E57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2D6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EB6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099E6" w14:textId="77777777" w:rsidR="00F25D98" w:rsidRDefault="00CA0B5F" w:rsidP="001E41F3">
            <w:pPr>
              <w:pStyle w:val="CRCoverPage"/>
              <w:spacing w:after="0"/>
              <w:jc w:val="center"/>
              <w:rPr>
                <w:b/>
                <w:caps/>
                <w:noProof/>
              </w:rPr>
            </w:pPr>
            <w:r>
              <w:rPr>
                <w:b/>
                <w:caps/>
                <w:noProof/>
              </w:rPr>
              <w:t>X</w:t>
            </w:r>
          </w:p>
        </w:tc>
        <w:tc>
          <w:tcPr>
            <w:tcW w:w="2126" w:type="dxa"/>
          </w:tcPr>
          <w:p w14:paraId="2A3CB8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F1249" w14:textId="77777777" w:rsidR="00F25D98" w:rsidRDefault="00CA0B5F" w:rsidP="001E41F3">
            <w:pPr>
              <w:pStyle w:val="CRCoverPage"/>
              <w:spacing w:after="0"/>
              <w:jc w:val="center"/>
              <w:rPr>
                <w:b/>
                <w:caps/>
                <w:noProof/>
              </w:rPr>
            </w:pPr>
            <w:r>
              <w:rPr>
                <w:b/>
                <w:caps/>
                <w:noProof/>
              </w:rPr>
              <w:t>X</w:t>
            </w:r>
          </w:p>
        </w:tc>
        <w:tc>
          <w:tcPr>
            <w:tcW w:w="1418" w:type="dxa"/>
            <w:tcBorders>
              <w:left w:val="nil"/>
            </w:tcBorders>
          </w:tcPr>
          <w:p w14:paraId="1E1D62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0656" w14:textId="77777777" w:rsidR="00F25D98" w:rsidRDefault="00F25D98" w:rsidP="001E41F3">
            <w:pPr>
              <w:pStyle w:val="CRCoverPage"/>
              <w:spacing w:after="0"/>
              <w:jc w:val="center"/>
              <w:rPr>
                <w:b/>
                <w:bCs/>
                <w:caps/>
                <w:noProof/>
              </w:rPr>
            </w:pPr>
          </w:p>
        </w:tc>
      </w:tr>
    </w:tbl>
    <w:p w14:paraId="15FE5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51A395" w14:textId="77777777" w:rsidTr="00547111">
        <w:tc>
          <w:tcPr>
            <w:tcW w:w="9640" w:type="dxa"/>
            <w:gridSpan w:val="11"/>
          </w:tcPr>
          <w:p w14:paraId="58A508DB" w14:textId="77777777" w:rsidR="001E41F3" w:rsidRDefault="001E41F3">
            <w:pPr>
              <w:pStyle w:val="CRCoverPage"/>
              <w:spacing w:after="0"/>
              <w:rPr>
                <w:noProof/>
                <w:sz w:val="8"/>
                <w:szCs w:val="8"/>
              </w:rPr>
            </w:pPr>
          </w:p>
        </w:tc>
      </w:tr>
      <w:tr w:rsidR="001E41F3" w14:paraId="26627864" w14:textId="77777777" w:rsidTr="00547111">
        <w:tc>
          <w:tcPr>
            <w:tcW w:w="1843" w:type="dxa"/>
            <w:tcBorders>
              <w:top w:val="single" w:sz="4" w:space="0" w:color="auto"/>
              <w:left w:val="single" w:sz="4" w:space="0" w:color="auto"/>
            </w:tcBorders>
          </w:tcPr>
          <w:p w14:paraId="2CFD65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6EE59" w14:textId="55E8D98A" w:rsidR="001E41F3" w:rsidRDefault="00253604">
            <w:pPr>
              <w:pStyle w:val="CRCoverPage"/>
              <w:spacing w:after="0"/>
              <w:ind w:left="100"/>
              <w:rPr>
                <w:noProof/>
              </w:rPr>
            </w:pPr>
            <w:r w:rsidRPr="00253604">
              <w:t>Introduction of UE behaviour for SRS measurements for CLI</w:t>
            </w:r>
          </w:p>
        </w:tc>
      </w:tr>
      <w:tr w:rsidR="001E41F3" w14:paraId="4F0D6E92" w14:textId="77777777" w:rsidTr="00547111">
        <w:tc>
          <w:tcPr>
            <w:tcW w:w="1843" w:type="dxa"/>
            <w:tcBorders>
              <w:left w:val="single" w:sz="4" w:space="0" w:color="auto"/>
            </w:tcBorders>
          </w:tcPr>
          <w:p w14:paraId="2AB166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CC639" w14:textId="77777777" w:rsidR="001E41F3" w:rsidRDefault="001E41F3">
            <w:pPr>
              <w:pStyle w:val="CRCoverPage"/>
              <w:spacing w:after="0"/>
              <w:rPr>
                <w:noProof/>
                <w:sz w:val="8"/>
                <w:szCs w:val="8"/>
              </w:rPr>
            </w:pPr>
          </w:p>
        </w:tc>
      </w:tr>
      <w:tr w:rsidR="001E41F3" w14:paraId="2314CE10" w14:textId="77777777" w:rsidTr="00547111">
        <w:tc>
          <w:tcPr>
            <w:tcW w:w="1843" w:type="dxa"/>
            <w:tcBorders>
              <w:left w:val="single" w:sz="4" w:space="0" w:color="auto"/>
            </w:tcBorders>
          </w:tcPr>
          <w:p w14:paraId="5157A6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14BC7" w14:textId="5146AA45" w:rsidR="001E41F3" w:rsidRDefault="00253604">
            <w:pPr>
              <w:pStyle w:val="CRCoverPage"/>
              <w:spacing w:after="0"/>
              <w:ind w:left="100"/>
              <w:rPr>
                <w:noProof/>
              </w:rPr>
            </w:pPr>
            <w:r>
              <w:t>Nokia</w:t>
            </w:r>
          </w:p>
        </w:tc>
      </w:tr>
      <w:tr w:rsidR="001E41F3" w14:paraId="42A4D4AA" w14:textId="77777777" w:rsidTr="00547111">
        <w:tc>
          <w:tcPr>
            <w:tcW w:w="1843" w:type="dxa"/>
            <w:tcBorders>
              <w:left w:val="single" w:sz="4" w:space="0" w:color="auto"/>
            </w:tcBorders>
          </w:tcPr>
          <w:p w14:paraId="7031FB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EC6FE" w14:textId="77777777" w:rsidR="001E41F3" w:rsidRDefault="00CA0B5F" w:rsidP="00547111">
            <w:pPr>
              <w:pStyle w:val="CRCoverPage"/>
              <w:spacing w:after="0"/>
              <w:ind w:left="100"/>
              <w:rPr>
                <w:noProof/>
              </w:rPr>
            </w:pPr>
            <w:r>
              <w:t>R1</w:t>
            </w:r>
          </w:p>
        </w:tc>
      </w:tr>
      <w:tr w:rsidR="001E41F3" w14:paraId="506CB2D7" w14:textId="77777777" w:rsidTr="00547111">
        <w:tc>
          <w:tcPr>
            <w:tcW w:w="1843" w:type="dxa"/>
            <w:tcBorders>
              <w:left w:val="single" w:sz="4" w:space="0" w:color="auto"/>
            </w:tcBorders>
          </w:tcPr>
          <w:p w14:paraId="487F6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CB9DAC" w14:textId="77777777" w:rsidR="001E41F3" w:rsidRDefault="001E41F3">
            <w:pPr>
              <w:pStyle w:val="CRCoverPage"/>
              <w:spacing w:after="0"/>
              <w:rPr>
                <w:noProof/>
                <w:sz w:val="8"/>
                <w:szCs w:val="8"/>
              </w:rPr>
            </w:pPr>
          </w:p>
        </w:tc>
      </w:tr>
      <w:tr w:rsidR="00CA0B5F" w14:paraId="7B6D54F7" w14:textId="77777777" w:rsidTr="00547111">
        <w:tc>
          <w:tcPr>
            <w:tcW w:w="1843" w:type="dxa"/>
            <w:tcBorders>
              <w:left w:val="single" w:sz="4" w:space="0" w:color="auto"/>
            </w:tcBorders>
          </w:tcPr>
          <w:p w14:paraId="7515B666" w14:textId="77777777" w:rsidR="00CA0B5F" w:rsidRDefault="00CA0B5F" w:rsidP="00CA0B5F">
            <w:pPr>
              <w:pStyle w:val="CRCoverPage"/>
              <w:tabs>
                <w:tab w:val="right" w:pos="1759"/>
              </w:tabs>
              <w:spacing w:after="0"/>
              <w:rPr>
                <w:b/>
                <w:i/>
                <w:noProof/>
              </w:rPr>
            </w:pPr>
            <w:r>
              <w:rPr>
                <w:b/>
                <w:i/>
                <w:noProof/>
              </w:rPr>
              <w:t>Work item code:</w:t>
            </w:r>
          </w:p>
        </w:tc>
        <w:tc>
          <w:tcPr>
            <w:tcW w:w="3686" w:type="dxa"/>
            <w:gridSpan w:val="5"/>
            <w:shd w:val="pct30" w:color="FFFF00" w:fill="auto"/>
          </w:tcPr>
          <w:p w14:paraId="5D034E28" w14:textId="77777777" w:rsidR="00CA0B5F" w:rsidRDefault="00CA0B5F" w:rsidP="00CA0B5F">
            <w:pPr>
              <w:pStyle w:val="CRCoverPage"/>
              <w:spacing w:after="0"/>
              <w:ind w:left="100"/>
              <w:rPr>
                <w:noProof/>
              </w:rPr>
            </w:pPr>
            <w:r w:rsidRPr="00B25DB3">
              <w:t>NR_CLI_RIM</w:t>
            </w:r>
            <w:r>
              <w:t>-Core</w:t>
            </w:r>
          </w:p>
        </w:tc>
        <w:tc>
          <w:tcPr>
            <w:tcW w:w="567" w:type="dxa"/>
            <w:tcBorders>
              <w:left w:val="nil"/>
            </w:tcBorders>
          </w:tcPr>
          <w:p w14:paraId="62DA2BF9" w14:textId="77777777" w:rsidR="00CA0B5F" w:rsidRDefault="00CA0B5F" w:rsidP="00CA0B5F">
            <w:pPr>
              <w:pStyle w:val="CRCoverPage"/>
              <w:spacing w:after="0"/>
              <w:ind w:right="100"/>
              <w:rPr>
                <w:noProof/>
              </w:rPr>
            </w:pPr>
          </w:p>
        </w:tc>
        <w:tc>
          <w:tcPr>
            <w:tcW w:w="1417" w:type="dxa"/>
            <w:gridSpan w:val="3"/>
            <w:tcBorders>
              <w:left w:val="nil"/>
            </w:tcBorders>
          </w:tcPr>
          <w:p w14:paraId="66D5C852" w14:textId="77777777" w:rsidR="00CA0B5F" w:rsidRDefault="00CA0B5F" w:rsidP="00CA0B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2DBF7" w14:textId="66D40D42" w:rsidR="00CA0B5F" w:rsidRDefault="00CA0B5F" w:rsidP="00CA0B5F">
            <w:pPr>
              <w:pStyle w:val="CRCoverPage"/>
              <w:spacing w:after="0"/>
              <w:ind w:left="100"/>
              <w:rPr>
                <w:noProof/>
              </w:rPr>
            </w:pPr>
            <w:r>
              <w:t>2019-1</w:t>
            </w:r>
            <w:r w:rsidR="00D023B4">
              <w:t>1</w:t>
            </w:r>
            <w:r>
              <w:t>-0</w:t>
            </w:r>
            <w:r w:rsidR="00D023B4">
              <w:t>8</w:t>
            </w:r>
            <w:bookmarkStart w:id="1" w:name="_GoBack"/>
            <w:bookmarkEnd w:id="1"/>
          </w:p>
        </w:tc>
      </w:tr>
      <w:tr w:rsidR="001E41F3" w14:paraId="75ABB4AE" w14:textId="77777777" w:rsidTr="00547111">
        <w:tc>
          <w:tcPr>
            <w:tcW w:w="1843" w:type="dxa"/>
            <w:tcBorders>
              <w:left w:val="single" w:sz="4" w:space="0" w:color="auto"/>
            </w:tcBorders>
          </w:tcPr>
          <w:p w14:paraId="2C617773" w14:textId="77777777" w:rsidR="001E41F3" w:rsidRDefault="001E41F3">
            <w:pPr>
              <w:pStyle w:val="CRCoverPage"/>
              <w:spacing w:after="0"/>
              <w:rPr>
                <w:b/>
                <w:i/>
                <w:noProof/>
                <w:sz w:val="8"/>
                <w:szCs w:val="8"/>
              </w:rPr>
            </w:pPr>
          </w:p>
        </w:tc>
        <w:tc>
          <w:tcPr>
            <w:tcW w:w="1986" w:type="dxa"/>
            <w:gridSpan w:val="4"/>
          </w:tcPr>
          <w:p w14:paraId="32304A06" w14:textId="77777777" w:rsidR="001E41F3" w:rsidRDefault="001E41F3">
            <w:pPr>
              <w:pStyle w:val="CRCoverPage"/>
              <w:spacing w:after="0"/>
              <w:rPr>
                <w:noProof/>
                <w:sz w:val="8"/>
                <w:szCs w:val="8"/>
              </w:rPr>
            </w:pPr>
          </w:p>
        </w:tc>
        <w:tc>
          <w:tcPr>
            <w:tcW w:w="2267" w:type="dxa"/>
            <w:gridSpan w:val="2"/>
          </w:tcPr>
          <w:p w14:paraId="01949A75" w14:textId="77777777" w:rsidR="001E41F3" w:rsidRDefault="001E41F3">
            <w:pPr>
              <w:pStyle w:val="CRCoverPage"/>
              <w:spacing w:after="0"/>
              <w:rPr>
                <w:noProof/>
                <w:sz w:val="8"/>
                <w:szCs w:val="8"/>
              </w:rPr>
            </w:pPr>
          </w:p>
        </w:tc>
        <w:tc>
          <w:tcPr>
            <w:tcW w:w="1417" w:type="dxa"/>
            <w:gridSpan w:val="3"/>
          </w:tcPr>
          <w:p w14:paraId="3CF6188D" w14:textId="77777777" w:rsidR="001E41F3" w:rsidRDefault="001E41F3">
            <w:pPr>
              <w:pStyle w:val="CRCoverPage"/>
              <w:spacing w:after="0"/>
              <w:rPr>
                <w:noProof/>
                <w:sz w:val="8"/>
                <w:szCs w:val="8"/>
              </w:rPr>
            </w:pPr>
          </w:p>
        </w:tc>
        <w:tc>
          <w:tcPr>
            <w:tcW w:w="2127" w:type="dxa"/>
            <w:tcBorders>
              <w:right w:val="single" w:sz="4" w:space="0" w:color="auto"/>
            </w:tcBorders>
          </w:tcPr>
          <w:p w14:paraId="4818ACD8" w14:textId="77777777" w:rsidR="001E41F3" w:rsidRDefault="001E41F3">
            <w:pPr>
              <w:pStyle w:val="CRCoverPage"/>
              <w:spacing w:after="0"/>
              <w:rPr>
                <w:noProof/>
                <w:sz w:val="8"/>
                <w:szCs w:val="8"/>
              </w:rPr>
            </w:pPr>
          </w:p>
        </w:tc>
      </w:tr>
      <w:tr w:rsidR="001E41F3" w14:paraId="3B2B6C1A" w14:textId="77777777" w:rsidTr="00547111">
        <w:trPr>
          <w:cantSplit/>
        </w:trPr>
        <w:tc>
          <w:tcPr>
            <w:tcW w:w="1843" w:type="dxa"/>
            <w:tcBorders>
              <w:left w:val="single" w:sz="4" w:space="0" w:color="auto"/>
            </w:tcBorders>
          </w:tcPr>
          <w:p w14:paraId="573F6B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4836E" w14:textId="77777777" w:rsidR="001E41F3" w:rsidRDefault="00CA0B5F" w:rsidP="00D24991">
            <w:pPr>
              <w:pStyle w:val="CRCoverPage"/>
              <w:spacing w:after="0"/>
              <w:ind w:left="100" w:right="-609"/>
              <w:rPr>
                <w:b/>
                <w:noProof/>
              </w:rPr>
            </w:pPr>
            <w:r>
              <w:t>B</w:t>
            </w:r>
          </w:p>
        </w:tc>
        <w:tc>
          <w:tcPr>
            <w:tcW w:w="3402" w:type="dxa"/>
            <w:gridSpan w:val="5"/>
            <w:tcBorders>
              <w:left w:val="nil"/>
            </w:tcBorders>
          </w:tcPr>
          <w:p w14:paraId="2902EA08" w14:textId="77777777" w:rsidR="001E41F3" w:rsidRDefault="001E41F3">
            <w:pPr>
              <w:pStyle w:val="CRCoverPage"/>
              <w:spacing w:after="0"/>
              <w:rPr>
                <w:noProof/>
              </w:rPr>
            </w:pPr>
          </w:p>
        </w:tc>
        <w:tc>
          <w:tcPr>
            <w:tcW w:w="1417" w:type="dxa"/>
            <w:gridSpan w:val="3"/>
            <w:tcBorders>
              <w:left w:val="nil"/>
            </w:tcBorders>
          </w:tcPr>
          <w:p w14:paraId="6FD8EA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984E0" w14:textId="77777777" w:rsidR="001E41F3" w:rsidRDefault="00CA0B5F">
            <w:pPr>
              <w:pStyle w:val="CRCoverPage"/>
              <w:spacing w:after="0"/>
              <w:ind w:left="100"/>
              <w:rPr>
                <w:noProof/>
              </w:rPr>
            </w:pPr>
            <w:r>
              <w:t>Rel-16</w:t>
            </w:r>
          </w:p>
        </w:tc>
      </w:tr>
      <w:tr w:rsidR="001E41F3" w14:paraId="58274A33" w14:textId="77777777" w:rsidTr="00547111">
        <w:tc>
          <w:tcPr>
            <w:tcW w:w="1843" w:type="dxa"/>
            <w:tcBorders>
              <w:left w:val="single" w:sz="4" w:space="0" w:color="auto"/>
              <w:bottom w:val="single" w:sz="4" w:space="0" w:color="auto"/>
            </w:tcBorders>
          </w:tcPr>
          <w:p w14:paraId="0BDEFC7D" w14:textId="77777777" w:rsidR="001E41F3" w:rsidRDefault="001E41F3">
            <w:pPr>
              <w:pStyle w:val="CRCoverPage"/>
              <w:spacing w:after="0"/>
              <w:rPr>
                <w:b/>
                <w:i/>
                <w:noProof/>
              </w:rPr>
            </w:pPr>
          </w:p>
        </w:tc>
        <w:tc>
          <w:tcPr>
            <w:tcW w:w="4677" w:type="dxa"/>
            <w:gridSpan w:val="8"/>
            <w:tcBorders>
              <w:bottom w:val="single" w:sz="4" w:space="0" w:color="auto"/>
            </w:tcBorders>
          </w:tcPr>
          <w:p w14:paraId="0488EF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A5C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92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1203E" w14:textId="77777777" w:rsidTr="00547111">
        <w:tc>
          <w:tcPr>
            <w:tcW w:w="1843" w:type="dxa"/>
          </w:tcPr>
          <w:p w14:paraId="76566216" w14:textId="77777777" w:rsidR="001E41F3" w:rsidRDefault="001E41F3">
            <w:pPr>
              <w:pStyle w:val="CRCoverPage"/>
              <w:spacing w:after="0"/>
              <w:rPr>
                <w:b/>
                <w:i/>
                <w:noProof/>
                <w:sz w:val="8"/>
                <w:szCs w:val="8"/>
              </w:rPr>
            </w:pPr>
          </w:p>
        </w:tc>
        <w:tc>
          <w:tcPr>
            <w:tcW w:w="7797" w:type="dxa"/>
            <w:gridSpan w:val="10"/>
          </w:tcPr>
          <w:p w14:paraId="6AFDE4D8" w14:textId="77777777" w:rsidR="001E41F3" w:rsidRDefault="001E41F3">
            <w:pPr>
              <w:pStyle w:val="CRCoverPage"/>
              <w:spacing w:after="0"/>
              <w:rPr>
                <w:noProof/>
                <w:sz w:val="8"/>
                <w:szCs w:val="8"/>
              </w:rPr>
            </w:pPr>
          </w:p>
        </w:tc>
      </w:tr>
      <w:tr w:rsidR="00CA0B5F" w14:paraId="2ABEF0F9" w14:textId="77777777" w:rsidTr="00547111">
        <w:tc>
          <w:tcPr>
            <w:tcW w:w="2694" w:type="dxa"/>
            <w:gridSpan w:val="2"/>
            <w:tcBorders>
              <w:top w:val="single" w:sz="4" w:space="0" w:color="auto"/>
              <w:left w:val="single" w:sz="4" w:space="0" w:color="auto"/>
            </w:tcBorders>
          </w:tcPr>
          <w:p w14:paraId="427EA20C" w14:textId="77777777" w:rsidR="00CA0B5F" w:rsidRDefault="00CA0B5F" w:rsidP="00CA0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B70B1" w14:textId="4AE2FEFC" w:rsidR="00CA0B5F" w:rsidRDefault="00253604" w:rsidP="00CA0B5F">
            <w:pPr>
              <w:pStyle w:val="CRCoverPage"/>
              <w:spacing w:after="0"/>
              <w:ind w:left="100"/>
              <w:rPr>
                <w:noProof/>
              </w:rPr>
            </w:pPr>
            <w:r w:rsidRPr="00253604">
              <w:rPr>
                <w:noProof/>
              </w:rPr>
              <w:t>Introduction of UE behaviour for SRS measurements for cross link interference</w:t>
            </w:r>
          </w:p>
        </w:tc>
      </w:tr>
      <w:tr w:rsidR="00CA0B5F" w14:paraId="122E5808" w14:textId="77777777" w:rsidTr="00547111">
        <w:tc>
          <w:tcPr>
            <w:tcW w:w="2694" w:type="dxa"/>
            <w:gridSpan w:val="2"/>
            <w:tcBorders>
              <w:left w:val="single" w:sz="4" w:space="0" w:color="auto"/>
            </w:tcBorders>
          </w:tcPr>
          <w:p w14:paraId="7A2F3C8C"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0132BAA1" w14:textId="77777777" w:rsidR="00CA0B5F" w:rsidRDefault="00CA0B5F" w:rsidP="00CA0B5F">
            <w:pPr>
              <w:pStyle w:val="CRCoverPage"/>
              <w:spacing w:after="0"/>
              <w:rPr>
                <w:noProof/>
                <w:sz w:val="8"/>
                <w:szCs w:val="8"/>
              </w:rPr>
            </w:pPr>
          </w:p>
        </w:tc>
      </w:tr>
      <w:tr w:rsidR="00CA0B5F" w14:paraId="2B9A27DC" w14:textId="77777777" w:rsidTr="00547111">
        <w:tc>
          <w:tcPr>
            <w:tcW w:w="2694" w:type="dxa"/>
            <w:gridSpan w:val="2"/>
            <w:tcBorders>
              <w:left w:val="single" w:sz="4" w:space="0" w:color="auto"/>
            </w:tcBorders>
          </w:tcPr>
          <w:p w14:paraId="16F3DE76" w14:textId="77777777" w:rsidR="00CA0B5F" w:rsidRDefault="00CA0B5F" w:rsidP="00CA0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A12A6" w14:textId="46DF9553" w:rsidR="00CA0B5F" w:rsidRDefault="00253604" w:rsidP="00CA0B5F">
            <w:pPr>
              <w:pStyle w:val="CRCoverPage"/>
              <w:spacing w:after="0"/>
              <w:ind w:left="100"/>
              <w:rPr>
                <w:noProof/>
              </w:rPr>
            </w:pPr>
            <w:r w:rsidRPr="00253604">
              <w:rPr>
                <w:noProof/>
              </w:rPr>
              <w:t>Introduction of UE behaviour for SRS measurements</w:t>
            </w:r>
          </w:p>
        </w:tc>
      </w:tr>
      <w:tr w:rsidR="00CA0B5F" w14:paraId="7EE433BD" w14:textId="77777777" w:rsidTr="00547111">
        <w:tc>
          <w:tcPr>
            <w:tcW w:w="2694" w:type="dxa"/>
            <w:gridSpan w:val="2"/>
            <w:tcBorders>
              <w:left w:val="single" w:sz="4" w:space="0" w:color="auto"/>
            </w:tcBorders>
          </w:tcPr>
          <w:p w14:paraId="53F7F1EF"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6A093932" w14:textId="77777777" w:rsidR="00CA0B5F" w:rsidRDefault="00CA0B5F" w:rsidP="00CA0B5F">
            <w:pPr>
              <w:pStyle w:val="CRCoverPage"/>
              <w:spacing w:after="0"/>
              <w:rPr>
                <w:noProof/>
                <w:sz w:val="8"/>
                <w:szCs w:val="8"/>
              </w:rPr>
            </w:pPr>
          </w:p>
        </w:tc>
      </w:tr>
      <w:tr w:rsidR="00CA0B5F" w14:paraId="67BE1D52" w14:textId="77777777" w:rsidTr="00547111">
        <w:tc>
          <w:tcPr>
            <w:tcW w:w="2694" w:type="dxa"/>
            <w:gridSpan w:val="2"/>
            <w:tcBorders>
              <w:left w:val="single" w:sz="4" w:space="0" w:color="auto"/>
              <w:bottom w:val="single" w:sz="4" w:space="0" w:color="auto"/>
            </w:tcBorders>
          </w:tcPr>
          <w:p w14:paraId="13A1CE2D" w14:textId="77777777" w:rsidR="00CA0B5F" w:rsidRDefault="00CA0B5F" w:rsidP="00CA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F5935" w14:textId="20D2623A" w:rsidR="00CA0B5F" w:rsidRDefault="00253604" w:rsidP="00CA0B5F">
            <w:pPr>
              <w:pStyle w:val="CRCoverPage"/>
              <w:spacing w:after="0"/>
              <w:ind w:left="100"/>
              <w:rPr>
                <w:noProof/>
              </w:rPr>
            </w:pPr>
            <w:r w:rsidRPr="00253604">
              <w:rPr>
                <w:noProof/>
              </w:rPr>
              <w:t>No support for SRS measurements for cross link interference management</w:t>
            </w:r>
          </w:p>
        </w:tc>
      </w:tr>
      <w:tr w:rsidR="00CA0B5F" w14:paraId="7FB70490" w14:textId="77777777" w:rsidTr="00547111">
        <w:tc>
          <w:tcPr>
            <w:tcW w:w="2694" w:type="dxa"/>
            <w:gridSpan w:val="2"/>
          </w:tcPr>
          <w:p w14:paraId="0377AF2E" w14:textId="77777777" w:rsidR="00CA0B5F" w:rsidRDefault="00CA0B5F" w:rsidP="00CA0B5F">
            <w:pPr>
              <w:pStyle w:val="CRCoverPage"/>
              <w:spacing w:after="0"/>
              <w:rPr>
                <w:b/>
                <w:i/>
                <w:noProof/>
                <w:sz w:val="8"/>
                <w:szCs w:val="8"/>
              </w:rPr>
            </w:pPr>
          </w:p>
        </w:tc>
        <w:tc>
          <w:tcPr>
            <w:tcW w:w="6946" w:type="dxa"/>
            <w:gridSpan w:val="9"/>
          </w:tcPr>
          <w:p w14:paraId="218829C4" w14:textId="77777777" w:rsidR="00CA0B5F" w:rsidRDefault="00CA0B5F" w:rsidP="00CA0B5F">
            <w:pPr>
              <w:pStyle w:val="CRCoverPage"/>
              <w:spacing w:after="0"/>
              <w:rPr>
                <w:noProof/>
                <w:sz w:val="8"/>
                <w:szCs w:val="8"/>
              </w:rPr>
            </w:pPr>
          </w:p>
        </w:tc>
      </w:tr>
      <w:tr w:rsidR="00CA0B5F" w14:paraId="49F5A49E" w14:textId="77777777" w:rsidTr="00547111">
        <w:tc>
          <w:tcPr>
            <w:tcW w:w="2694" w:type="dxa"/>
            <w:gridSpan w:val="2"/>
            <w:tcBorders>
              <w:top w:val="single" w:sz="4" w:space="0" w:color="auto"/>
              <w:left w:val="single" w:sz="4" w:space="0" w:color="auto"/>
            </w:tcBorders>
          </w:tcPr>
          <w:p w14:paraId="2B3709A4" w14:textId="77777777" w:rsidR="00CA0B5F" w:rsidRDefault="00CA0B5F" w:rsidP="00CA0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99FD5" w14:textId="7F6F18E3" w:rsidR="00CA0B5F" w:rsidRDefault="00253604" w:rsidP="00CA0B5F">
            <w:pPr>
              <w:pStyle w:val="CRCoverPage"/>
              <w:spacing w:after="0"/>
              <w:ind w:left="100"/>
              <w:rPr>
                <w:noProof/>
              </w:rPr>
            </w:pPr>
            <w:r w:rsidRPr="00253604">
              <w:rPr>
                <w:noProof/>
              </w:rPr>
              <w:t>3.3, 5.1.6</w:t>
            </w:r>
          </w:p>
        </w:tc>
      </w:tr>
      <w:tr w:rsidR="00CA0B5F" w14:paraId="3F143579" w14:textId="77777777" w:rsidTr="00547111">
        <w:tc>
          <w:tcPr>
            <w:tcW w:w="2694" w:type="dxa"/>
            <w:gridSpan w:val="2"/>
            <w:tcBorders>
              <w:left w:val="single" w:sz="4" w:space="0" w:color="auto"/>
            </w:tcBorders>
          </w:tcPr>
          <w:p w14:paraId="6FB90D26"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293A5D26" w14:textId="77777777" w:rsidR="00CA0B5F" w:rsidRDefault="00CA0B5F" w:rsidP="00CA0B5F">
            <w:pPr>
              <w:pStyle w:val="CRCoverPage"/>
              <w:spacing w:after="0"/>
              <w:rPr>
                <w:noProof/>
                <w:sz w:val="8"/>
                <w:szCs w:val="8"/>
              </w:rPr>
            </w:pPr>
          </w:p>
        </w:tc>
      </w:tr>
      <w:tr w:rsidR="00CA0B5F" w14:paraId="4D961C1B" w14:textId="77777777" w:rsidTr="00547111">
        <w:tc>
          <w:tcPr>
            <w:tcW w:w="2694" w:type="dxa"/>
            <w:gridSpan w:val="2"/>
            <w:tcBorders>
              <w:left w:val="single" w:sz="4" w:space="0" w:color="auto"/>
            </w:tcBorders>
          </w:tcPr>
          <w:p w14:paraId="0554456B" w14:textId="77777777" w:rsidR="00CA0B5F" w:rsidRDefault="00CA0B5F" w:rsidP="00CA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7C0EA" w14:textId="77777777" w:rsidR="00CA0B5F" w:rsidRDefault="00CA0B5F" w:rsidP="00CA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0767A" w14:textId="77777777" w:rsidR="00CA0B5F" w:rsidRDefault="00CA0B5F" w:rsidP="00CA0B5F">
            <w:pPr>
              <w:pStyle w:val="CRCoverPage"/>
              <w:spacing w:after="0"/>
              <w:jc w:val="center"/>
              <w:rPr>
                <w:b/>
                <w:caps/>
                <w:noProof/>
              </w:rPr>
            </w:pPr>
            <w:r>
              <w:rPr>
                <w:b/>
                <w:caps/>
                <w:noProof/>
              </w:rPr>
              <w:t>N</w:t>
            </w:r>
          </w:p>
        </w:tc>
        <w:tc>
          <w:tcPr>
            <w:tcW w:w="2977" w:type="dxa"/>
            <w:gridSpan w:val="4"/>
          </w:tcPr>
          <w:p w14:paraId="67BDD2E7" w14:textId="77777777" w:rsidR="00CA0B5F" w:rsidRDefault="00CA0B5F" w:rsidP="00CA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0C4AD" w14:textId="77777777" w:rsidR="00CA0B5F" w:rsidRDefault="00CA0B5F" w:rsidP="00CA0B5F">
            <w:pPr>
              <w:pStyle w:val="CRCoverPage"/>
              <w:spacing w:after="0"/>
              <w:ind w:left="99"/>
              <w:rPr>
                <w:noProof/>
              </w:rPr>
            </w:pPr>
          </w:p>
        </w:tc>
      </w:tr>
      <w:tr w:rsidR="00CA0B5F" w14:paraId="4F248B3A" w14:textId="77777777" w:rsidTr="00547111">
        <w:tc>
          <w:tcPr>
            <w:tcW w:w="2694" w:type="dxa"/>
            <w:gridSpan w:val="2"/>
            <w:tcBorders>
              <w:left w:val="single" w:sz="4" w:space="0" w:color="auto"/>
            </w:tcBorders>
          </w:tcPr>
          <w:p w14:paraId="12C10A02" w14:textId="77777777" w:rsidR="00CA0B5F" w:rsidRDefault="00CA0B5F" w:rsidP="00CA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9AC2C" w14:textId="77777777" w:rsidR="00CA0B5F" w:rsidRDefault="00CA0B5F" w:rsidP="00CA0B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EC55E" w14:textId="77777777" w:rsidR="00CA0B5F" w:rsidRDefault="00CA0B5F" w:rsidP="00CA0B5F">
            <w:pPr>
              <w:pStyle w:val="CRCoverPage"/>
              <w:spacing w:after="0"/>
              <w:jc w:val="center"/>
              <w:rPr>
                <w:b/>
                <w:caps/>
                <w:noProof/>
              </w:rPr>
            </w:pPr>
          </w:p>
        </w:tc>
        <w:tc>
          <w:tcPr>
            <w:tcW w:w="2977" w:type="dxa"/>
            <w:gridSpan w:val="4"/>
          </w:tcPr>
          <w:p w14:paraId="0D264F2A" w14:textId="77777777" w:rsidR="00CA0B5F" w:rsidRDefault="00CA0B5F" w:rsidP="00CA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19AC5D" w14:textId="7D9F62DB" w:rsidR="00253604" w:rsidRDefault="00253604" w:rsidP="00253604">
            <w:pPr>
              <w:pStyle w:val="CRCoverPage"/>
              <w:spacing w:after="0"/>
              <w:ind w:left="99"/>
              <w:rPr>
                <w:noProof/>
              </w:rPr>
            </w:pPr>
            <w:r>
              <w:rPr>
                <w:noProof/>
              </w:rPr>
              <w:t>TS 38.211 CR R1-1900891</w:t>
            </w:r>
          </w:p>
          <w:p w14:paraId="11B7B196" w14:textId="4CB08EBC" w:rsidR="00CA0B5F" w:rsidRDefault="00253604" w:rsidP="00CA0B5F">
            <w:pPr>
              <w:pStyle w:val="CRCoverPage"/>
              <w:spacing w:after="0"/>
              <w:ind w:left="99"/>
              <w:rPr>
                <w:noProof/>
              </w:rPr>
            </w:pPr>
            <w:r>
              <w:rPr>
                <w:noProof/>
              </w:rPr>
              <w:t>TS 38.215 CR R1-190</w:t>
            </w:r>
            <w:r w:rsidR="001B5F37">
              <w:rPr>
                <w:noProof/>
              </w:rPr>
              <w:t>1239</w:t>
            </w:r>
          </w:p>
        </w:tc>
      </w:tr>
      <w:tr w:rsidR="00CA0B5F" w14:paraId="5001D5DF" w14:textId="77777777" w:rsidTr="00547111">
        <w:tc>
          <w:tcPr>
            <w:tcW w:w="2694" w:type="dxa"/>
            <w:gridSpan w:val="2"/>
            <w:tcBorders>
              <w:left w:val="single" w:sz="4" w:space="0" w:color="auto"/>
            </w:tcBorders>
          </w:tcPr>
          <w:p w14:paraId="47FE11B4" w14:textId="77777777" w:rsidR="00CA0B5F" w:rsidRDefault="00CA0B5F" w:rsidP="00CA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9F3DD"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D5E72" w14:textId="77777777" w:rsidR="00CA0B5F" w:rsidRDefault="00CA0B5F" w:rsidP="00CA0B5F">
            <w:pPr>
              <w:pStyle w:val="CRCoverPage"/>
              <w:spacing w:after="0"/>
              <w:jc w:val="center"/>
              <w:rPr>
                <w:b/>
                <w:caps/>
                <w:noProof/>
              </w:rPr>
            </w:pPr>
            <w:r>
              <w:rPr>
                <w:b/>
                <w:caps/>
                <w:noProof/>
              </w:rPr>
              <w:t>X</w:t>
            </w:r>
          </w:p>
        </w:tc>
        <w:tc>
          <w:tcPr>
            <w:tcW w:w="2977" w:type="dxa"/>
            <w:gridSpan w:val="4"/>
          </w:tcPr>
          <w:p w14:paraId="23ED0A51" w14:textId="77777777" w:rsidR="00CA0B5F" w:rsidRDefault="00CA0B5F" w:rsidP="00CA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1832A" w14:textId="77777777" w:rsidR="00CA0B5F" w:rsidRDefault="00CA0B5F" w:rsidP="00CA0B5F">
            <w:pPr>
              <w:pStyle w:val="CRCoverPage"/>
              <w:spacing w:after="0"/>
              <w:ind w:left="99"/>
              <w:rPr>
                <w:noProof/>
              </w:rPr>
            </w:pPr>
            <w:r>
              <w:rPr>
                <w:noProof/>
              </w:rPr>
              <w:t xml:space="preserve">TS/TR ... CR ... </w:t>
            </w:r>
          </w:p>
        </w:tc>
      </w:tr>
      <w:tr w:rsidR="00CA0B5F" w14:paraId="5F44A5E9" w14:textId="77777777" w:rsidTr="00547111">
        <w:tc>
          <w:tcPr>
            <w:tcW w:w="2694" w:type="dxa"/>
            <w:gridSpan w:val="2"/>
            <w:tcBorders>
              <w:left w:val="single" w:sz="4" w:space="0" w:color="auto"/>
            </w:tcBorders>
          </w:tcPr>
          <w:p w14:paraId="7176B043" w14:textId="77777777" w:rsidR="00CA0B5F" w:rsidRDefault="00CA0B5F" w:rsidP="00CA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4FBE3"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035EA" w14:textId="77777777" w:rsidR="00CA0B5F" w:rsidRDefault="00CA0B5F" w:rsidP="00CA0B5F">
            <w:pPr>
              <w:pStyle w:val="CRCoverPage"/>
              <w:spacing w:after="0"/>
              <w:jc w:val="center"/>
              <w:rPr>
                <w:b/>
                <w:caps/>
                <w:noProof/>
              </w:rPr>
            </w:pPr>
            <w:r>
              <w:rPr>
                <w:b/>
                <w:caps/>
                <w:noProof/>
              </w:rPr>
              <w:t>X</w:t>
            </w:r>
          </w:p>
        </w:tc>
        <w:tc>
          <w:tcPr>
            <w:tcW w:w="2977" w:type="dxa"/>
            <w:gridSpan w:val="4"/>
          </w:tcPr>
          <w:p w14:paraId="743134FC" w14:textId="77777777" w:rsidR="00CA0B5F" w:rsidRDefault="00CA0B5F" w:rsidP="00CA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AA5BA" w14:textId="77777777" w:rsidR="00CA0B5F" w:rsidRDefault="00CA0B5F" w:rsidP="00CA0B5F">
            <w:pPr>
              <w:pStyle w:val="CRCoverPage"/>
              <w:spacing w:after="0"/>
              <w:ind w:left="99"/>
              <w:rPr>
                <w:noProof/>
              </w:rPr>
            </w:pPr>
            <w:r>
              <w:rPr>
                <w:noProof/>
              </w:rPr>
              <w:t xml:space="preserve">TS/TR ... CR ... </w:t>
            </w:r>
          </w:p>
        </w:tc>
      </w:tr>
      <w:tr w:rsidR="00CA0B5F" w14:paraId="724ECB7B" w14:textId="77777777" w:rsidTr="008863B9">
        <w:tc>
          <w:tcPr>
            <w:tcW w:w="2694" w:type="dxa"/>
            <w:gridSpan w:val="2"/>
            <w:tcBorders>
              <w:left w:val="single" w:sz="4" w:space="0" w:color="auto"/>
            </w:tcBorders>
          </w:tcPr>
          <w:p w14:paraId="679DD793" w14:textId="77777777" w:rsidR="00CA0B5F" w:rsidRDefault="00CA0B5F" w:rsidP="00CA0B5F">
            <w:pPr>
              <w:pStyle w:val="CRCoverPage"/>
              <w:spacing w:after="0"/>
              <w:rPr>
                <w:b/>
                <w:i/>
                <w:noProof/>
              </w:rPr>
            </w:pPr>
          </w:p>
        </w:tc>
        <w:tc>
          <w:tcPr>
            <w:tcW w:w="6946" w:type="dxa"/>
            <w:gridSpan w:val="9"/>
            <w:tcBorders>
              <w:right w:val="single" w:sz="4" w:space="0" w:color="auto"/>
            </w:tcBorders>
          </w:tcPr>
          <w:p w14:paraId="2D640CE0" w14:textId="77777777" w:rsidR="00CA0B5F" w:rsidRDefault="00CA0B5F" w:rsidP="00CA0B5F">
            <w:pPr>
              <w:pStyle w:val="CRCoverPage"/>
              <w:spacing w:after="0"/>
              <w:rPr>
                <w:noProof/>
              </w:rPr>
            </w:pPr>
          </w:p>
        </w:tc>
      </w:tr>
      <w:tr w:rsidR="00CA0B5F" w14:paraId="1FAFD31B" w14:textId="77777777" w:rsidTr="008863B9">
        <w:tc>
          <w:tcPr>
            <w:tcW w:w="2694" w:type="dxa"/>
            <w:gridSpan w:val="2"/>
            <w:tcBorders>
              <w:left w:val="single" w:sz="4" w:space="0" w:color="auto"/>
              <w:bottom w:val="single" w:sz="4" w:space="0" w:color="auto"/>
            </w:tcBorders>
          </w:tcPr>
          <w:p w14:paraId="53E13348" w14:textId="77777777" w:rsidR="00CA0B5F" w:rsidRDefault="00CA0B5F" w:rsidP="00CA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925E7" w14:textId="77777777" w:rsidR="00CA0B5F" w:rsidRDefault="00CA0B5F" w:rsidP="00CA0B5F">
            <w:pPr>
              <w:pStyle w:val="CRCoverPage"/>
              <w:spacing w:after="0"/>
              <w:ind w:left="100"/>
              <w:rPr>
                <w:noProof/>
              </w:rPr>
            </w:pPr>
          </w:p>
        </w:tc>
      </w:tr>
      <w:tr w:rsidR="00CA0B5F" w:rsidRPr="008863B9" w14:paraId="1AED08E7" w14:textId="77777777" w:rsidTr="008863B9">
        <w:tc>
          <w:tcPr>
            <w:tcW w:w="2694" w:type="dxa"/>
            <w:gridSpan w:val="2"/>
            <w:tcBorders>
              <w:top w:val="single" w:sz="4" w:space="0" w:color="auto"/>
              <w:bottom w:val="single" w:sz="4" w:space="0" w:color="auto"/>
            </w:tcBorders>
          </w:tcPr>
          <w:p w14:paraId="37427187" w14:textId="77777777" w:rsidR="00CA0B5F" w:rsidRPr="008863B9" w:rsidRDefault="00CA0B5F" w:rsidP="00CA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084C" w14:textId="77777777" w:rsidR="00CA0B5F" w:rsidRPr="008863B9" w:rsidRDefault="00CA0B5F" w:rsidP="00CA0B5F">
            <w:pPr>
              <w:pStyle w:val="CRCoverPage"/>
              <w:spacing w:after="0"/>
              <w:ind w:left="100"/>
              <w:rPr>
                <w:noProof/>
                <w:sz w:val="8"/>
                <w:szCs w:val="8"/>
              </w:rPr>
            </w:pPr>
          </w:p>
        </w:tc>
      </w:tr>
      <w:tr w:rsidR="00CA0B5F" w14:paraId="7B467197" w14:textId="77777777" w:rsidTr="008863B9">
        <w:tc>
          <w:tcPr>
            <w:tcW w:w="2694" w:type="dxa"/>
            <w:gridSpan w:val="2"/>
            <w:tcBorders>
              <w:top w:val="single" w:sz="4" w:space="0" w:color="auto"/>
              <w:left w:val="single" w:sz="4" w:space="0" w:color="auto"/>
              <w:bottom w:val="single" w:sz="4" w:space="0" w:color="auto"/>
            </w:tcBorders>
          </w:tcPr>
          <w:p w14:paraId="127B4FBA" w14:textId="77777777" w:rsidR="00CA0B5F" w:rsidRDefault="00CA0B5F" w:rsidP="00CA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E42D4" w14:textId="6438AFC9" w:rsidR="00CA0B5F" w:rsidRDefault="00CA0B5F" w:rsidP="00CA0B5F">
            <w:pPr>
              <w:pStyle w:val="CRCoverPage"/>
              <w:spacing w:after="0"/>
              <w:ind w:left="100"/>
              <w:rPr>
                <w:noProof/>
              </w:rPr>
            </w:pPr>
            <w:r>
              <w:rPr>
                <w:noProof/>
              </w:rPr>
              <w:t xml:space="preserve">The CR is a revision of the endorsed draft CR in </w:t>
            </w:r>
            <w:r w:rsidRPr="00CA0B5F">
              <w:rPr>
                <w:noProof/>
              </w:rPr>
              <w:t>R1-190</w:t>
            </w:r>
            <w:r w:rsidR="00253604">
              <w:rPr>
                <w:noProof/>
              </w:rPr>
              <w:t>5</w:t>
            </w:r>
            <w:r w:rsidRPr="00CA0B5F">
              <w:rPr>
                <w:noProof/>
              </w:rPr>
              <w:t>6</w:t>
            </w:r>
            <w:r w:rsidR="00253604">
              <w:rPr>
                <w:noProof/>
              </w:rPr>
              <w:t>02</w:t>
            </w:r>
            <w:r>
              <w:rPr>
                <w:noProof/>
              </w:rPr>
              <w:t>, transposed to v15.7.0 of the specifications.</w:t>
            </w:r>
          </w:p>
        </w:tc>
      </w:tr>
    </w:tbl>
    <w:p w14:paraId="58809EFF" w14:textId="77777777" w:rsidR="001E41F3" w:rsidRDefault="001E41F3">
      <w:pPr>
        <w:pStyle w:val="CRCoverPage"/>
        <w:spacing w:after="0"/>
        <w:rPr>
          <w:noProof/>
          <w:sz w:val="8"/>
          <w:szCs w:val="8"/>
        </w:rPr>
      </w:pPr>
    </w:p>
    <w:p w14:paraId="596081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353FF" w14:textId="77777777" w:rsidR="00055741" w:rsidRPr="0048482F" w:rsidRDefault="00055741" w:rsidP="00055741">
      <w:pPr>
        <w:pStyle w:val="Heading1"/>
        <w:rPr>
          <w:color w:val="000000"/>
        </w:rPr>
      </w:pPr>
      <w:bookmarkStart w:id="3" w:name="_Toc11352073"/>
      <w:bookmarkStart w:id="4" w:name="_Toc20317963"/>
      <w:r w:rsidRPr="0048482F">
        <w:rPr>
          <w:color w:val="000000"/>
        </w:rPr>
        <w:lastRenderedPageBreak/>
        <w:t>3</w:t>
      </w:r>
      <w:r w:rsidRPr="0048482F">
        <w:rPr>
          <w:color w:val="000000"/>
        </w:rPr>
        <w:tab/>
        <w:t>Definitions, symbols and abbreviations</w:t>
      </w:r>
      <w:bookmarkEnd w:id="3"/>
      <w:bookmarkEnd w:id="4"/>
    </w:p>
    <w:p w14:paraId="030A436E" w14:textId="77777777" w:rsidR="00055741" w:rsidRPr="0048482F" w:rsidRDefault="00055741" w:rsidP="00055741">
      <w:pPr>
        <w:pStyle w:val="Heading2"/>
        <w:rPr>
          <w:color w:val="000000"/>
        </w:rPr>
      </w:pPr>
      <w:bookmarkStart w:id="5" w:name="_Toc11352074"/>
      <w:bookmarkStart w:id="6" w:name="_Toc20317964"/>
      <w:r w:rsidRPr="0048482F">
        <w:rPr>
          <w:color w:val="000000"/>
        </w:rPr>
        <w:t>3.1</w:t>
      </w:r>
      <w:r w:rsidRPr="0048482F">
        <w:rPr>
          <w:color w:val="000000"/>
        </w:rPr>
        <w:tab/>
        <w:t>Definitions</w:t>
      </w:r>
      <w:bookmarkEnd w:id="5"/>
      <w:bookmarkEnd w:id="6"/>
    </w:p>
    <w:p w14:paraId="3BC99067" w14:textId="77777777" w:rsidR="00055741" w:rsidRPr="0048482F" w:rsidRDefault="00055741" w:rsidP="00055741">
      <w:pPr>
        <w:keepNext/>
        <w:rPr>
          <w:color w:val="000000"/>
        </w:rPr>
      </w:pPr>
      <w:r w:rsidRPr="0048482F">
        <w:rPr>
          <w:color w:val="000000"/>
        </w:rPr>
        <w:t>For the purposes of the present document, the terms and definitions given in TR 21.905 [1] and the following apply. A term defined in the present document takes precedence over the definition of the same term, if any, in TR 21.905 [1].</w:t>
      </w:r>
    </w:p>
    <w:p w14:paraId="3EB59729" w14:textId="77777777" w:rsidR="00055741" w:rsidRPr="0048482F" w:rsidRDefault="00055741" w:rsidP="00055741">
      <w:pPr>
        <w:pStyle w:val="Heading2"/>
        <w:rPr>
          <w:color w:val="000000"/>
        </w:rPr>
      </w:pPr>
      <w:bookmarkStart w:id="7" w:name="_Toc11352075"/>
      <w:bookmarkStart w:id="8" w:name="_Toc20317965"/>
      <w:r w:rsidRPr="0048482F">
        <w:rPr>
          <w:color w:val="000000"/>
        </w:rPr>
        <w:t>3.2</w:t>
      </w:r>
      <w:r w:rsidRPr="0048482F">
        <w:rPr>
          <w:color w:val="000000"/>
        </w:rPr>
        <w:tab/>
        <w:t>Symbols</w:t>
      </w:r>
      <w:bookmarkEnd w:id="7"/>
      <w:bookmarkEnd w:id="8"/>
    </w:p>
    <w:p w14:paraId="5774E545" w14:textId="77777777" w:rsidR="00055741" w:rsidRPr="0048482F" w:rsidRDefault="00055741" w:rsidP="00055741">
      <w:pPr>
        <w:keepNext/>
        <w:rPr>
          <w:color w:val="000000"/>
        </w:rPr>
      </w:pPr>
      <w:r w:rsidRPr="0048482F">
        <w:rPr>
          <w:color w:val="000000"/>
        </w:rPr>
        <w:t>For the purposes of the present document, the following symbols apply:</w:t>
      </w:r>
    </w:p>
    <w:p w14:paraId="3A8C7F0E" w14:textId="77777777" w:rsidR="00055741" w:rsidRPr="0048482F" w:rsidRDefault="00055741" w:rsidP="00055741">
      <w:pPr>
        <w:pStyle w:val="Heading2"/>
        <w:rPr>
          <w:color w:val="000000"/>
        </w:rPr>
      </w:pPr>
      <w:bookmarkStart w:id="9" w:name="_Toc11352076"/>
      <w:bookmarkStart w:id="10" w:name="_Toc20317966"/>
      <w:r w:rsidRPr="0048482F">
        <w:rPr>
          <w:color w:val="000000"/>
        </w:rPr>
        <w:t>3.3</w:t>
      </w:r>
      <w:r w:rsidRPr="0048482F">
        <w:rPr>
          <w:color w:val="000000"/>
        </w:rPr>
        <w:tab/>
        <w:t>Abbreviations</w:t>
      </w:r>
      <w:bookmarkEnd w:id="9"/>
      <w:bookmarkEnd w:id="10"/>
    </w:p>
    <w:p w14:paraId="3AF300A5" w14:textId="77777777" w:rsidR="00055741" w:rsidRPr="0048482F" w:rsidRDefault="00055741" w:rsidP="00055741">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76C9B80" w14:textId="77777777" w:rsidR="00055741" w:rsidRDefault="00055741" w:rsidP="00055741">
      <w:pPr>
        <w:pStyle w:val="EW"/>
      </w:pPr>
      <w:r>
        <w:t>BWP</w:t>
      </w:r>
      <w:r>
        <w:tab/>
        <w:t>Bandwidth part</w:t>
      </w:r>
    </w:p>
    <w:p w14:paraId="3C964402" w14:textId="459FA5CD" w:rsidR="00055741" w:rsidRDefault="00055741" w:rsidP="00055741">
      <w:pPr>
        <w:pStyle w:val="EW"/>
      </w:pPr>
      <w:r>
        <w:t>CBG</w:t>
      </w:r>
      <w:r>
        <w:tab/>
        <w:t>Code block group</w:t>
      </w:r>
    </w:p>
    <w:p w14:paraId="5BA9E86E" w14:textId="77777777" w:rsidR="00055741" w:rsidRDefault="00055741" w:rsidP="00055741">
      <w:pPr>
        <w:pStyle w:val="EW"/>
        <w:rPr>
          <w:ins w:id="11" w:author="Mihai Enescu - RAN1#98" w:date="2019-10-03T19:22:00Z"/>
        </w:rPr>
      </w:pPr>
      <w:ins w:id="12" w:author="Mihai Enescu - RAN1#98" w:date="2019-10-03T19:22:00Z">
        <w:r>
          <w:t>CLI</w:t>
        </w:r>
        <w:r>
          <w:tab/>
          <w:t>Cross Link Interference</w:t>
        </w:r>
      </w:ins>
    </w:p>
    <w:p w14:paraId="18A88710" w14:textId="7471BDC7" w:rsidR="00055741" w:rsidDel="00055741" w:rsidRDefault="00055741" w:rsidP="00055741">
      <w:pPr>
        <w:pStyle w:val="EW"/>
        <w:rPr>
          <w:del w:id="13" w:author="Mihai Enescu - RAN1#98" w:date="2019-10-03T19:22:00Z"/>
        </w:rPr>
      </w:pPr>
    </w:p>
    <w:p w14:paraId="6BBBD7A4" w14:textId="77777777" w:rsidR="00055741" w:rsidRPr="0048482F" w:rsidRDefault="00055741" w:rsidP="00055741">
      <w:pPr>
        <w:pStyle w:val="EW"/>
      </w:pPr>
      <w:r w:rsidRPr="0048482F">
        <w:t>CP</w:t>
      </w:r>
      <w:r w:rsidRPr="0048482F">
        <w:tab/>
        <w:t>Cyclic prefix</w:t>
      </w:r>
    </w:p>
    <w:p w14:paraId="204CA365" w14:textId="77777777" w:rsidR="00055741" w:rsidRPr="0048482F" w:rsidRDefault="00055741" w:rsidP="00055741">
      <w:pPr>
        <w:pStyle w:val="EW"/>
      </w:pPr>
      <w:r w:rsidRPr="0048482F">
        <w:t>CQI</w:t>
      </w:r>
      <w:r w:rsidRPr="0048482F">
        <w:tab/>
      </w:r>
      <w:r>
        <w:t>Channel</w:t>
      </w:r>
      <w:r w:rsidRPr="0048482F">
        <w:t xml:space="preserve"> quality indicator</w:t>
      </w:r>
    </w:p>
    <w:p w14:paraId="37251410" w14:textId="77777777" w:rsidR="00055741" w:rsidRDefault="00055741" w:rsidP="00055741">
      <w:pPr>
        <w:pStyle w:val="EW"/>
      </w:pPr>
      <w:r>
        <w:t>CPU</w:t>
      </w:r>
      <w:r>
        <w:tab/>
        <w:t>CSI processing unit</w:t>
      </w:r>
      <w:r w:rsidRPr="00BA0CE6">
        <w:t xml:space="preserve"> </w:t>
      </w:r>
    </w:p>
    <w:p w14:paraId="247F7066" w14:textId="77777777" w:rsidR="00055741" w:rsidRDefault="00055741" w:rsidP="00055741">
      <w:pPr>
        <w:pStyle w:val="EW"/>
      </w:pPr>
      <w:r w:rsidRPr="00246ADC">
        <w:t>CRB</w:t>
      </w:r>
      <w:r w:rsidRPr="00246ADC">
        <w:tab/>
        <w:t>Common resource block</w:t>
      </w:r>
    </w:p>
    <w:p w14:paraId="4807B094" w14:textId="77777777" w:rsidR="00055741" w:rsidRPr="0048482F" w:rsidRDefault="00055741" w:rsidP="00055741">
      <w:pPr>
        <w:pStyle w:val="EW"/>
      </w:pPr>
      <w:r w:rsidRPr="0048482F">
        <w:t>CRC</w:t>
      </w:r>
      <w:r w:rsidRPr="0048482F">
        <w:tab/>
        <w:t xml:space="preserve">Cyclic redundancy </w:t>
      </w:r>
      <w:r>
        <w:t>check</w:t>
      </w:r>
    </w:p>
    <w:p w14:paraId="6A0DE818" w14:textId="77777777" w:rsidR="00055741" w:rsidRPr="0048482F" w:rsidRDefault="00055741" w:rsidP="00055741">
      <w:pPr>
        <w:pStyle w:val="EW"/>
      </w:pPr>
      <w:r w:rsidRPr="0048482F">
        <w:t>CRI</w:t>
      </w:r>
      <w:r w:rsidRPr="0048482F">
        <w:tab/>
        <w:t>CSI-RS Resource Indicator</w:t>
      </w:r>
    </w:p>
    <w:p w14:paraId="328DC1C1" w14:textId="77777777" w:rsidR="00055741" w:rsidRPr="0048482F" w:rsidRDefault="00055741" w:rsidP="00055741">
      <w:pPr>
        <w:pStyle w:val="EW"/>
      </w:pPr>
      <w:r w:rsidRPr="0048482F">
        <w:t>CSI</w:t>
      </w:r>
      <w:r w:rsidRPr="0048482F">
        <w:tab/>
        <w:t>Channel state information</w:t>
      </w:r>
    </w:p>
    <w:p w14:paraId="034EC536" w14:textId="77777777" w:rsidR="00055741" w:rsidRPr="0048482F" w:rsidRDefault="00055741" w:rsidP="00055741">
      <w:pPr>
        <w:pStyle w:val="EW"/>
      </w:pPr>
      <w:r w:rsidRPr="0048482F">
        <w:t>CSI-RS</w:t>
      </w:r>
      <w:r w:rsidRPr="0048482F">
        <w:tab/>
        <w:t>Channel state information reference signal</w:t>
      </w:r>
    </w:p>
    <w:p w14:paraId="7FF04FA7" w14:textId="77777777" w:rsidR="00055741" w:rsidRPr="0048482F" w:rsidRDefault="00055741" w:rsidP="00055741">
      <w:pPr>
        <w:pStyle w:val="EW"/>
      </w:pPr>
      <w:r w:rsidRPr="0048482F">
        <w:t>CSI-RSRP</w:t>
      </w:r>
      <w:r w:rsidRPr="0048482F">
        <w:tab/>
        <w:t>CSI reference signal received power</w:t>
      </w:r>
    </w:p>
    <w:p w14:paraId="412CABDC" w14:textId="77777777" w:rsidR="00055741" w:rsidRPr="0048482F" w:rsidRDefault="00055741" w:rsidP="00055741">
      <w:pPr>
        <w:pStyle w:val="EW"/>
      </w:pPr>
      <w:r w:rsidRPr="0048482F">
        <w:t>CSI-RSRQ</w:t>
      </w:r>
      <w:r w:rsidRPr="0048482F">
        <w:tab/>
        <w:t>CSI reference signal received quality</w:t>
      </w:r>
    </w:p>
    <w:p w14:paraId="69CA00F1" w14:textId="77777777" w:rsidR="00055741" w:rsidRPr="0048482F" w:rsidRDefault="00055741" w:rsidP="00055741">
      <w:pPr>
        <w:pStyle w:val="EW"/>
      </w:pPr>
      <w:r w:rsidRPr="0048482F">
        <w:t>CSI-SINR</w:t>
      </w:r>
      <w:r w:rsidRPr="0048482F">
        <w:tab/>
        <w:t>CSI signal-to-noise and interference ratio</w:t>
      </w:r>
    </w:p>
    <w:p w14:paraId="05931E95" w14:textId="77777777" w:rsidR="00055741" w:rsidRPr="0048482F" w:rsidRDefault="00055741" w:rsidP="00055741">
      <w:pPr>
        <w:pStyle w:val="EW"/>
      </w:pPr>
      <w:r w:rsidRPr="0048482F">
        <w:t>CW</w:t>
      </w:r>
      <w:r w:rsidRPr="0048482F">
        <w:tab/>
        <w:t>Codeword</w:t>
      </w:r>
    </w:p>
    <w:p w14:paraId="7808E55C" w14:textId="77777777" w:rsidR="00055741" w:rsidRPr="0048482F" w:rsidRDefault="00055741" w:rsidP="00055741">
      <w:pPr>
        <w:pStyle w:val="EW"/>
      </w:pPr>
      <w:r w:rsidRPr="0048482F">
        <w:t>DCI</w:t>
      </w:r>
      <w:r w:rsidRPr="0048482F">
        <w:tab/>
        <w:t>Downlink control information</w:t>
      </w:r>
    </w:p>
    <w:p w14:paraId="0853F336" w14:textId="77777777" w:rsidR="00055741" w:rsidRPr="0048482F" w:rsidRDefault="00055741" w:rsidP="00055741">
      <w:pPr>
        <w:pStyle w:val="EW"/>
      </w:pPr>
      <w:r w:rsidRPr="0048482F">
        <w:t>DL</w:t>
      </w:r>
      <w:r w:rsidRPr="0048482F">
        <w:tab/>
        <w:t>Downlink</w:t>
      </w:r>
    </w:p>
    <w:p w14:paraId="17A60A9A" w14:textId="77777777" w:rsidR="00055741" w:rsidRPr="0048482F" w:rsidRDefault="00055741" w:rsidP="00055741">
      <w:pPr>
        <w:pStyle w:val="EW"/>
      </w:pPr>
      <w:r w:rsidRPr="0048482F">
        <w:t>DM-RS</w:t>
      </w:r>
      <w:r w:rsidRPr="0048482F">
        <w:tab/>
        <w:t>Dedicated demodulation reference signals</w:t>
      </w:r>
    </w:p>
    <w:p w14:paraId="57F18152" w14:textId="77777777" w:rsidR="00055741" w:rsidRDefault="00055741" w:rsidP="00055741">
      <w:pPr>
        <w:pStyle w:val="EW"/>
      </w:pPr>
      <w:r w:rsidRPr="0048482F">
        <w:t>EPRE</w:t>
      </w:r>
      <w:r w:rsidRPr="0048482F">
        <w:tab/>
        <w:t>Energy per resource element</w:t>
      </w:r>
    </w:p>
    <w:p w14:paraId="66FB1CA6" w14:textId="77777777" w:rsidR="00055741" w:rsidRPr="0048482F" w:rsidRDefault="00055741" w:rsidP="00055741">
      <w:pPr>
        <w:pStyle w:val="EW"/>
      </w:pPr>
      <w:r>
        <w:t>L1-RSRP</w:t>
      </w:r>
      <w:r>
        <w:tab/>
        <w:t>Layer 1 reference signal received power</w:t>
      </w:r>
    </w:p>
    <w:p w14:paraId="4A8701CB" w14:textId="77777777" w:rsidR="00055741" w:rsidRDefault="00055741" w:rsidP="00055741">
      <w:pPr>
        <w:pStyle w:val="EW"/>
      </w:pPr>
      <w:r w:rsidRPr="0048482F">
        <w:t>LI</w:t>
      </w:r>
      <w:r w:rsidRPr="0048482F">
        <w:tab/>
        <w:t>Layer Indicator</w:t>
      </w:r>
    </w:p>
    <w:p w14:paraId="385C9B65" w14:textId="77777777" w:rsidR="00055741" w:rsidRPr="0048482F" w:rsidRDefault="00055741" w:rsidP="00055741">
      <w:pPr>
        <w:pStyle w:val="EW"/>
      </w:pPr>
      <w:r w:rsidRPr="0048482F">
        <w:t>MCS</w:t>
      </w:r>
      <w:r w:rsidRPr="0048482F">
        <w:tab/>
        <w:t>Modulation and coding scheme</w:t>
      </w:r>
    </w:p>
    <w:p w14:paraId="53C23294" w14:textId="77777777" w:rsidR="00055741" w:rsidRPr="0048482F" w:rsidRDefault="00055741" w:rsidP="00055741">
      <w:pPr>
        <w:pStyle w:val="EW"/>
      </w:pPr>
      <w:r w:rsidRPr="0048482F">
        <w:t>PDCCH</w:t>
      </w:r>
      <w:r w:rsidRPr="0048482F">
        <w:tab/>
        <w:t>Physical downlink control channel</w:t>
      </w:r>
    </w:p>
    <w:p w14:paraId="5C1B3D24" w14:textId="77777777" w:rsidR="00055741" w:rsidRPr="0048482F" w:rsidRDefault="00055741" w:rsidP="00055741">
      <w:pPr>
        <w:pStyle w:val="EW"/>
      </w:pPr>
      <w:r w:rsidRPr="0048482F">
        <w:t>PDSCH</w:t>
      </w:r>
      <w:r w:rsidRPr="0048482F">
        <w:tab/>
        <w:t>Physical downlink shared channel</w:t>
      </w:r>
    </w:p>
    <w:p w14:paraId="1C058511" w14:textId="77777777" w:rsidR="00055741" w:rsidRDefault="00055741" w:rsidP="00055741">
      <w:pPr>
        <w:pStyle w:val="EW"/>
      </w:pPr>
      <w:r>
        <w:t>PSS</w:t>
      </w:r>
      <w:r>
        <w:tab/>
        <w:t xml:space="preserve">Primary </w:t>
      </w:r>
      <w:r w:rsidRPr="0048482F">
        <w:t>Synchronisation signal</w:t>
      </w:r>
    </w:p>
    <w:p w14:paraId="1ACEA1BD" w14:textId="77777777" w:rsidR="00055741" w:rsidRPr="0048482F" w:rsidRDefault="00055741" w:rsidP="00055741">
      <w:pPr>
        <w:pStyle w:val="EW"/>
      </w:pPr>
      <w:r w:rsidRPr="0048482F">
        <w:t>PUCCH</w:t>
      </w:r>
      <w:r w:rsidRPr="0048482F">
        <w:tab/>
        <w:t>Physical uplink control channel</w:t>
      </w:r>
    </w:p>
    <w:p w14:paraId="041F8ADC" w14:textId="77777777" w:rsidR="00055741" w:rsidRPr="0048482F" w:rsidRDefault="00055741" w:rsidP="00055741">
      <w:pPr>
        <w:pStyle w:val="EW"/>
      </w:pPr>
      <w:r w:rsidRPr="0048482F">
        <w:t>QCL</w:t>
      </w:r>
      <w:r w:rsidRPr="0048482F">
        <w:tab/>
        <w:t>Quasi</w:t>
      </w:r>
      <w:r>
        <w:t xml:space="preserve"> </w:t>
      </w:r>
      <w:r w:rsidRPr="0048482F">
        <w:t>co</w:t>
      </w:r>
      <w:r>
        <w:t>-</w:t>
      </w:r>
      <w:r w:rsidRPr="0048482F">
        <w:t>location</w:t>
      </w:r>
    </w:p>
    <w:p w14:paraId="491EBA11" w14:textId="77777777" w:rsidR="00055741" w:rsidRPr="0048482F" w:rsidRDefault="00055741" w:rsidP="00055741">
      <w:pPr>
        <w:pStyle w:val="EW"/>
      </w:pPr>
      <w:r w:rsidRPr="0048482F">
        <w:t>PMI</w:t>
      </w:r>
      <w:r w:rsidRPr="0048482F">
        <w:tab/>
        <w:t>Precoding Matrix Indicator</w:t>
      </w:r>
    </w:p>
    <w:p w14:paraId="3AD4F518" w14:textId="77777777" w:rsidR="00055741" w:rsidRPr="0048482F" w:rsidRDefault="00055741" w:rsidP="00055741">
      <w:pPr>
        <w:pStyle w:val="EW"/>
      </w:pPr>
      <w:r w:rsidRPr="0048482F">
        <w:t>PRB</w:t>
      </w:r>
      <w:r w:rsidRPr="0048482F">
        <w:tab/>
        <w:t>Physical resource block</w:t>
      </w:r>
    </w:p>
    <w:p w14:paraId="16CB682C" w14:textId="77777777" w:rsidR="00055741" w:rsidRPr="0048482F" w:rsidRDefault="00055741" w:rsidP="00055741">
      <w:pPr>
        <w:pStyle w:val="EW"/>
      </w:pPr>
      <w:r w:rsidRPr="0048482F">
        <w:t>PRG</w:t>
      </w:r>
      <w:r w:rsidRPr="0048482F">
        <w:tab/>
      </w:r>
      <w:r>
        <w:t>Precoding</w:t>
      </w:r>
      <w:r w:rsidRPr="0048482F">
        <w:t xml:space="preserve"> resource block group</w:t>
      </w:r>
    </w:p>
    <w:p w14:paraId="14681A48" w14:textId="77777777" w:rsidR="00055741" w:rsidRPr="0048482F" w:rsidRDefault="00055741" w:rsidP="00055741">
      <w:pPr>
        <w:pStyle w:val="EW"/>
      </w:pPr>
      <w:r w:rsidRPr="0048482F">
        <w:t>PT-RS</w:t>
      </w:r>
      <w:r w:rsidRPr="0048482F">
        <w:tab/>
        <w:t>Phase-tracking reference signal</w:t>
      </w:r>
    </w:p>
    <w:p w14:paraId="78C4FBC4" w14:textId="77777777" w:rsidR="00055741" w:rsidRPr="0048482F" w:rsidRDefault="00055741" w:rsidP="00055741">
      <w:pPr>
        <w:pStyle w:val="EW"/>
      </w:pPr>
      <w:r w:rsidRPr="0048482F">
        <w:t>RB</w:t>
      </w:r>
      <w:r w:rsidRPr="0048482F">
        <w:tab/>
        <w:t>Resource block</w:t>
      </w:r>
    </w:p>
    <w:p w14:paraId="37FB9693" w14:textId="77777777" w:rsidR="00055741" w:rsidRPr="0048482F" w:rsidRDefault="00055741" w:rsidP="00055741">
      <w:pPr>
        <w:pStyle w:val="EW"/>
      </w:pPr>
      <w:r w:rsidRPr="0048482F">
        <w:t>RBG</w:t>
      </w:r>
      <w:r w:rsidRPr="0048482F">
        <w:tab/>
        <w:t>Resource block group</w:t>
      </w:r>
    </w:p>
    <w:p w14:paraId="49CC4F5B" w14:textId="77777777" w:rsidR="00055741" w:rsidRPr="0048482F" w:rsidRDefault="00055741" w:rsidP="00055741">
      <w:pPr>
        <w:pStyle w:val="EW"/>
      </w:pPr>
      <w:r w:rsidRPr="0048482F">
        <w:t>RI</w:t>
      </w:r>
      <w:r w:rsidRPr="0048482F">
        <w:tab/>
        <w:t>Rank Indicator</w:t>
      </w:r>
    </w:p>
    <w:p w14:paraId="3E0D3A9D" w14:textId="77777777" w:rsidR="00055741" w:rsidRPr="0048482F" w:rsidRDefault="00055741" w:rsidP="00055741">
      <w:pPr>
        <w:pStyle w:val="EW"/>
      </w:pPr>
      <w:r w:rsidRPr="0048482F">
        <w:t>RIV</w:t>
      </w:r>
      <w:r w:rsidRPr="0048482F">
        <w:tab/>
        <w:t>Resource indicator value</w:t>
      </w:r>
    </w:p>
    <w:p w14:paraId="1C8E69BC" w14:textId="77777777" w:rsidR="00055741" w:rsidRDefault="00055741" w:rsidP="00055741">
      <w:pPr>
        <w:pStyle w:val="EW"/>
      </w:pPr>
      <w:r>
        <w:t>RS</w:t>
      </w:r>
      <w:r>
        <w:tab/>
        <w:t xml:space="preserve">Reference signal </w:t>
      </w:r>
    </w:p>
    <w:p w14:paraId="1E7B1CD4" w14:textId="77777777" w:rsidR="00055741" w:rsidRDefault="00055741" w:rsidP="00055741">
      <w:pPr>
        <w:pStyle w:val="EW"/>
      </w:pPr>
      <w:r>
        <w:t>SLIV</w:t>
      </w:r>
      <w:r>
        <w:tab/>
        <w:t>Start and length indicator value</w:t>
      </w:r>
      <w:r w:rsidRPr="001162FB">
        <w:t xml:space="preserve"> </w:t>
      </w:r>
    </w:p>
    <w:p w14:paraId="740DA816" w14:textId="77777777" w:rsidR="00055741" w:rsidRPr="0048482F" w:rsidRDefault="00055741" w:rsidP="00055741">
      <w:pPr>
        <w:pStyle w:val="EW"/>
      </w:pPr>
      <w:r>
        <w:t>SR</w:t>
      </w:r>
      <w:r>
        <w:tab/>
        <w:t>Scheduling Request</w:t>
      </w:r>
    </w:p>
    <w:p w14:paraId="4AF6413D" w14:textId="77777777" w:rsidR="00055741" w:rsidRPr="0048482F" w:rsidRDefault="00055741" w:rsidP="00055741">
      <w:pPr>
        <w:pStyle w:val="EW"/>
      </w:pPr>
      <w:r w:rsidRPr="0048482F">
        <w:t>SRS</w:t>
      </w:r>
      <w:r w:rsidRPr="0048482F">
        <w:tab/>
        <w:t>Sounding reference signal</w:t>
      </w:r>
    </w:p>
    <w:p w14:paraId="643194B4" w14:textId="77777777" w:rsidR="00055741" w:rsidRDefault="00055741" w:rsidP="00055741">
      <w:pPr>
        <w:pStyle w:val="EW"/>
      </w:pPr>
      <w:r w:rsidRPr="0048482F">
        <w:t>SS</w:t>
      </w:r>
      <w:r w:rsidRPr="0048482F">
        <w:tab/>
        <w:t>Synchronisation signal</w:t>
      </w:r>
    </w:p>
    <w:p w14:paraId="5D22AB89" w14:textId="77777777" w:rsidR="00055741" w:rsidRPr="0048482F" w:rsidRDefault="00055741" w:rsidP="00055741">
      <w:pPr>
        <w:pStyle w:val="EW"/>
      </w:pPr>
      <w:r>
        <w:t>SSS</w:t>
      </w:r>
      <w:r>
        <w:tab/>
        <w:t xml:space="preserve">Secondary </w:t>
      </w:r>
      <w:r w:rsidRPr="0048482F">
        <w:t>Synchronisation signal</w:t>
      </w:r>
    </w:p>
    <w:p w14:paraId="161B8110" w14:textId="77777777" w:rsidR="00055741" w:rsidRPr="0048482F" w:rsidRDefault="00055741" w:rsidP="00055741">
      <w:pPr>
        <w:pStyle w:val="EW"/>
      </w:pPr>
      <w:r w:rsidRPr="0048482F">
        <w:t>SS-RSRP</w:t>
      </w:r>
      <w:r w:rsidRPr="0048482F">
        <w:tab/>
        <w:t>SS reference signal received power</w:t>
      </w:r>
    </w:p>
    <w:p w14:paraId="3832F192" w14:textId="77777777" w:rsidR="00055741" w:rsidRPr="0048482F" w:rsidRDefault="00055741" w:rsidP="00055741">
      <w:pPr>
        <w:pStyle w:val="EW"/>
      </w:pPr>
      <w:r w:rsidRPr="0048482F">
        <w:t>SS-RSRQ</w:t>
      </w:r>
      <w:r w:rsidRPr="0048482F">
        <w:tab/>
        <w:t>SS reference signal received quality</w:t>
      </w:r>
    </w:p>
    <w:p w14:paraId="156A2EB5" w14:textId="77777777" w:rsidR="00055741" w:rsidRPr="0048482F" w:rsidRDefault="00055741" w:rsidP="00055741">
      <w:pPr>
        <w:pStyle w:val="EW"/>
      </w:pPr>
      <w:r w:rsidRPr="0048482F">
        <w:lastRenderedPageBreak/>
        <w:t>SS-SINR</w:t>
      </w:r>
      <w:r w:rsidRPr="0048482F">
        <w:tab/>
        <w:t>SS signal-to-noise and interference ratio</w:t>
      </w:r>
    </w:p>
    <w:p w14:paraId="258E7FDE" w14:textId="77777777" w:rsidR="00055741" w:rsidRDefault="00055741" w:rsidP="00055741">
      <w:pPr>
        <w:pStyle w:val="EW"/>
      </w:pPr>
      <w:r>
        <w:t>TB</w:t>
      </w:r>
      <w:r>
        <w:tab/>
        <w:t>Transport Block</w:t>
      </w:r>
    </w:p>
    <w:p w14:paraId="66CC1E45" w14:textId="77777777" w:rsidR="00055741" w:rsidRPr="0048482F" w:rsidRDefault="00055741" w:rsidP="00055741">
      <w:pPr>
        <w:pStyle w:val="EW"/>
      </w:pPr>
      <w:r w:rsidRPr="0048482F">
        <w:t>TCI</w:t>
      </w:r>
      <w:r w:rsidRPr="0048482F">
        <w:tab/>
        <w:t>Transmission Configuration Indicator</w:t>
      </w:r>
    </w:p>
    <w:p w14:paraId="3FB226DE" w14:textId="77777777" w:rsidR="00055741" w:rsidRPr="0048482F" w:rsidRDefault="00055741" w:rsidP="00055741">
      <w:pPr>
        <w:pStyle w:val="EW"/>
      </w:pPr>
      <w:r w:rsidRPr="0048482F">
        <w:t>TDM</w:t>
      </w:r>
      <w:r w:rsidRPr="0048482F">
        <w:tab/>
        <w:t>Time division multiplexing</w:t>
      </w:r>
    </w:p>
    <w:p w14:paraId="3089D868" w14:textId="77777777" w:rsidR="00055741" w:rsidRPr="0048482F" w:rsidRDefault="00055741" w:rsidP="00055741">
      <w:pPr>
        <w:pStyle w:val="EW"/>
      </w:pPr>
      <w:r w:rsidRPr="0048482F">
        <w:t>UE</w:t>
      </w:r>
      <w:r w:rsidRPr="0048482F">
        <w:tab/>
        <w:t>User equipment</w:t>
      </w:r>
    </w:p>
    <w:p w14:paraId="333FEBBE" w14:textId="77777777" w:rsidR="00055741" w:rsidRPr="0048482F" w:rsidRDefault="00055741" w:rsidP="00055741">
      <w:pPr>
        <w:pStyle w:val="EW"/>
      </w:pPr>
      <w:r w:rsidRPr="0048482F">
        <w:t>UL</w:t>
      </w:r>
      <w:r w:rsidRPr="0048482F">
        <w:tab/>
        <w:t>Uplink</w:t>
      </w:r>
    </w:p>
    <w:p w14:paraId="3F36E4EE" w14:textId="21932FD1" w:rsidR="0082147D" w:rsidRPr="0048482F" w:rsidRDefault="0082147D" w:rsidP="0082147D">
      <w:pPr>
        <w:pStyle w:val="Heading3"/>
        <w:rPr>
          <w:color w:val="000000"/>
        </w:rPr>
      </w:pPr>
      <w:bookmarkStart w:id="14" w:name="_Toc11352097"/>
      <w:bookmarkStart w:id="15" w:name="_Toc20317987"/>
      <w:r w:rsidRPr="0048482F">
        <w:rPr>
          <w:color w:val="000000"/>
        </w:rPr>
        <w:t>5.1.6</w:t>
      </w:r>
      <w:r w:rsidRPr="0048482F">
        <w:rPr>
          <w:color w:val="000000"/>
        </w:rPr>
        <w:tab/>
        <w:t xml:space="preserve">UE procedure for receiving </w:t>
      </w:r>
      <w:del w:id="16" w:author="Mihai Enescu - RAN1#98" w:date="2019-10-03T22:50:00Z">
        <w:r w:rsidRPr="0048482F" w:rsidDel="003D52FB">
          <w:rPr>
            <w:color w:val="000000"/>
          </w:rPr>
          <w:delText xml:space="preserve">downlink </w:delText>
        </w:r>
      </w:del>
      <w:r w:rsidRPr="0048482F">
        <w:rPr>
          <w:color w:val="000000"/>
        </w:rPr>
        <w:t>reference signals</w:t>
      </w:r>
      <w:bookmarkEnd w:id="14"/>
      <w:bookmarkEnd w:id="15"/>
    </w:p>
    <w:p w14:paraId="37F956A7" w14:textId="77777777" w:rsidR="0082147D" w:rsidRPr="0048482F" w:rsidRDefault="0082147D" w:rsidP="0082147D">
      <w:pPr>
        <w:pStyle w:val="Heading4"/>
        <w:rPr>
          <w:color w:val="000000"/>
        </w:rPr>
      </w:pPr>
      <w:bookmarkStart w:id="17" w:name="_Toc11352098"/>
      <w:bookmarkStart w:id="18" w:name="_Toc20317988"/>
      <w:bookmarkStart w:id="19" w:name="_Hlk500270732"/>
      <w:r w:rsidRPr="0048482F">
        <w:rPr>
          <w:color w:val="000000"/>
        </w:rPr>
        <w:t>5.1.6.1</w:t>
      </w:r>
      <w:r w:rsidRPr="0048482F">
        <w:rPr>
          <w:color w:val="000000"/>
        </w:rPr>
        <w:tab/>
        <w:t>CSI-RS reception procedure</w:t>
      </w:r>
      <w:bookmarkEnd w:id="17"/>
      <w:bookmarkEnd w:id="18"/>
    </w:p>
    <w:p w14:paraId="737E167D" w14:textId="77777777" w:rsidR="0082147D" w:rsidRDefault="0082147D" w:rsidP="0082147D">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4731A0BC" w14:textId="77777777" w:rsidR="0082147D" w:rsidRDefault="0082147D" w:rsidP="0082147D">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55F038B8" w14:textId="77777777" w:rsidR="0082147D" w:rsidRDefault="0082147D" w:rsidP="0082147D">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7BBCBE50" w14:textId="77777777" w:rsidR="0082147D" w:rsidRPr="00836E12" w:rsidRDefault="0082147D" w:rsidP="0082147D">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p w14:paraId="12DDEA3E" w14:textId="77777777" w:rsidR="0082147D" w:rsidRPr="0048482F" w:rsidRDefault="0082147D" w:rsidP="0082147D">
      <w:pPr>
        <w:pStyle w:val="Heading5"/>
        <w:rPr>
          <w:color w:val="000000"/>
        </w:rPr>
      </w:pPr>
      <w:bookmarkStart w:id="20" w:name="_Toc11352099"/>
      <w:bookmarkStart w:id="21" w:name="_Toc20317989"/>
      <w:r w:rsidRPr="0048482F">
        <w:rPr>
          <w:color w:val="000000"/>
        </w:rPr>
        <w:t>5.1.6.1.1</w:t>
      </w:r>
      <w:r w:rsidRPr="0048482F">
        <w:rPr>
          <w:color w:val="000000"/>
        </w:rPr>
        <w:tab/>
        <w:t>CSI-RS for tracking</w:t>
      </w:r>
      <w:bookmarkEnd w:id="20"/>
      <w:bookmarkEnd w:id="21"/>
    </w:p>
    <w:p w14:paraId="667004A5" w14:textId="77777777" w:rsidR="0082147D" w:rsidRDefault="0082147D" w:rsidP="0082147D">
      <w:bookmarkStart w:id="22"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22"/>
    <w:p w14:paraId="726F09A7" w14:textId="77777777" w:rsidR="0082147D" w:rsidRDefault="0082147D" w:rsidP="0082147D">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same. 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28D23219" w14:textId="77777777" w:rsidR="0082147D" w:rsidRDefault="0082147D" w:rsidP="0082147D">
      <w:bookmarkStart w:id="23" w:name="_Hlk513180296"/>
      <w:bookmarkStart w:id="24"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22D8A840" w14:textId="77777777" w:rsidR="0082147D" w:rsidRPr="00D84E61" w:rsidRDefault="0082147D" w:rsidP="0082147D">
      <w:pPr>
        <w:pStyle w:val="B1"/>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p>
    <w:p w14:paraId="6CBB5772" w14:textId="269E2152" w:rsidR="0082147D" w:rsidRPr="00D84E61" w:rsidRDefault="0082147D" w:rsidP="0082147D">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ins w:id="25" w:author="Mihai Enescu - RAN1#98" w:date="2019-10-03T22:50:00Z">
        <w:r w:rsidR="003D52FB">
          <w:t xml:space="preserve"> </w:t>
        </w:r>
      </w:ins>
      <w:r w:rsidRPr="00D84E61">
        <w:t xml:space="preserve">and the aperiodic CSI-RS being </w:t>
      </w:r>
      <w:r>
        <w:t>'</w:t>
      </w:r>
      <w:r w:rsidRPr="00D84E61">
        <w:t>QCL-Type-A</w:t>
      </w:r>
      <w:r>
        <w:t>'</w:t>
      </w:r>
      <w:r w:rsidRPr="00D84E61">
        <w:t xml:space="preserve"> and </w:t>
      </w:r>
      <w:r>
        <w:t>'</w:t>
      </w:r>
      <w:r w:rsidRPr="00D84E61">
        <w:t>QCL-TypeD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r w:rsidRPr="00D84E61">
        <w:rPr>
          <w:i/>
        </w:rPr>
        <w:t>ThresholdSched-Offset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23"/>
    <w:bookmarkEnd w:id="24"/>
    <w:p w14:paraId="6A169318" w14:textId="77777777" w:rsidR="0082147D" w:rsidRDefault="0082147D" w:rsidP="0082147D">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7F15E219" w14:textId="77777777" w:rsidR="0082147D" w:rsidRDefault="0082147D" w:rsidP="0082147D">
      <w:pPr>
        <w:rPr>
          <w:i/>
          <w:color w:val="000000"/>
        </w:rPr>
      </w:pPr>
      <w:r w:rsidRPr="00C0261D">
        <w:rPr>
          <w:color w:val="000000"/>
        </w:rPr>
        <w:lastRenderedPageBreak/>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058FC5E2" w14:textId="77777777" w:rsidR="0082147D" w:rsidRPr="00DC2B0A" w:rsidRDefault="0082147D" w:rsidP="0082147D">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77A718AF" w14:textId="77777777" w:rsidR="0082147D" w:rsidRPr="00E842B6" w:rsidRDefault="0082147D" w:rsidP="0082147D">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606AEA82" w14:textId="77777777" w:rsidR="0082147D" w:rsidRPr="0048482F" w:rsidRDefault="0082147D" w:rsidP="0082147D">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00B35DAA" w14:textId="77777777" w:rsidR="0082147D" w:rsidRDefault="0082147D" w:rsidP="0082147D">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7C1CED77" w14:textId="77777777" w:rsidR="0082147D" w:rsidRDefault="0082147D" w:rsidP="0082147D">
      <w:pPr>
        <w:pStyle w:val="B2"/>
      </w:pPr>
      <w:r>
        <w:t>-</w:t>
      </w:r>
      <w:r>
        <w:tab/>
      </w:r>
      <w:r w:rsidRPr="0048482F">
        <w:rPr>
          <w:position w:val="-10"/>
        </w:rPr>
        <w:object w:dxaOrig="700" w:dyaOrig="300" w14:anchorId="46D99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5.9pt" o:ole="">
            <v:imagedata r:id="rId13" o:title=""/>
          </v:shape>
          <o:OLEObject Type="Embed" ProgID="Equation.3" ShapeID="_x0000_i1025" DrawAspect="Content" ObjectID="_1634709626" r:id="rId14"/>
        </w:object>
      </w:r>
      <w:r w:rsidRPr="0048482F">
        <w:t xml:space="preserve">, </w:t>
      </w:r>
      <w:r w:rsidRPr="0048482F">
        <w:rPr>
          <w:position w:val="-10"/>
        </w:rPr>
        <w:object w:dxaOrig="700" w:dyaOrig="300" w14:anchorId="23999D4E">
          <v:shape id="_x0000_i1026" type="#_x0000_t75" style="width:35.15pt;height:15.9pt" o:ole="">
            <v:imagedata r:id="rId15" o:title=""/>
          </v:shape>
          <o:OLEObject Type="Embed" ProgID="Equation.3" ShapeID="_x0000_i1026" DrawAspect="Content" ObjectID="_1634709627" r:id="rId16"/>
        </w:object>
      </w:r>
      <w:r w:rsidRPr="0048482F">
        <w:t>,</w:t>
      </w:r>
      <w:r>
        <w:t xml:space="preserve"> or</w:t>
      </w:r>
      <w:r w:rsidRPr="0048482F">
        <w:rPr>
          <w:position w:val="-10"/>
        </w:rPr>
        <w:object w:dxaOrig="780" w:dyaOrig="300" w14:anchorId="57347E92">
          <v:shape id="_x0000_i1027" type="#_x0000_t75" style="width:41pt;height:15.9pt" o:ole="">
            <v:imagedata r:id="rId17" o:title=""/>
          </v:shape>
          <o:OLEObject Type="Embed" ProgID="Equation.3" ShapeID="_x0000_i1027" DrawAspect="Content" ObjectID="_1634709628" r:id="rId18"/>
        </w:object>
      </w:r>
      <w:r>
        <w:t xml:space="preserve"> for frequency range 1 and frequency range 2,</w:t>
      </w:r>
    </w:p>
    <w:p w14:paraId="7CCEDC99" w14:textId="77777777" w:rsidR="0082147D" w:rsidRPr="0048482F" w:rsidRDefault="0082147D" w:rsidP="0082147D">
      <w:pPr>
        <w:pStyle w:val="B2"/>
      </w:pPr>
      <w:r w:rsidRPr="0048482F">
        <w:t>-</w:t>
      </w:r>
      <w:r w:rsidRPr="0048482F">
        <w:tab/>
      </w:r>
      <w:r w:rsidRPr="0048482F">
        <w:rPr>
          <w:position w:val="-10"/>
        </w:rPr>
        <w:object w:dxaOrig="700" w:dyaOrig="300" w14:anchorId="13E87A96">
          <v:shape id="_x0000_i1028" type="#_x0000_t75" style="width:35.15pt;height:15.9pt" o:ole="">
            <v:imagedata r:id="rId19" o:title=""/>
          </v:shape>
          <o:OLEObject Type="Embed" ProgID="Equation.3" ShapeID="_x0000_i1028" DrawAspect="Content" ObjectID="_1634709629" r:id="rId20"/>
        </w:object>
      </w:r>
      <w:r>
        <w:t xml:space="preserve">, </w:t>
      </w:r>
      <w:r w:rsidRPr="0048482F">
        <w:rPr>
          <w:position w:val="-10"/>
        </w:rPr>
        <w:object w:dxaOrig="639" w:dyaOrig="300" w14:anchorId="58B39446">
          <v:shape id="_x0000_i1029" type="#_x0000_t75" style="width:30.15pt;height:15.9pt" o:ole="">
            <v:imagedata r:id="rId21" o:title=""/>
          </v:shape>
          <o:OLEObject Type="Embed" ProgID="Equation.3" ShapeID="_x0000_i1029" DrawAspect="Content" ObjectID="_1634709630" r:id="rId22"/>
        </w:object>
      </w:r>
      <w:r>
        <w:t xml:space="preserve">, </w:t>
      </w:r>
      <w:r w:rsidRPr="0048482F">
        <w:rPr>
          <w:position w:val="-10"/>
        </w:rPr>
        <w:object w:dxaOrig="700" w:dyaOrig="300" w14:anchorId="7C4C1BB7">
          <v:shape id="_x0000_i1030" type="#_x0000_t75" style="width:35.15pt;height:15.9pt" o:ole="">
            <v:imagedata r:id="rId23" o:title=""/>
          </v:shape>
          <o:OLEObject Type="Embed" ProgID="Equation.3" ShapeID="_x0000_i1030" DrawAspect="Content" ObjectID="_1634709631" r:id="rId24"/>
        </w:object>
      </w:r>
      <w:r>
        <w:t xml:space="preserve">, </w:t>
      </w:r>
      <w:r w:rsidRPr="0048482F">
        <w:rPr>
          <w:position w:val="-10"/>
        </w:rPr>
        <w:object w:dxaOrig="680" w:dyaOrig="300" w14:anchorId="0ED036F7">
          <v:shape id="_x0000_i1031" type="#_x0000_t75" style="width:34.35pt;height:15.9pt" o:ole="">
            <v:imagedata r:id="rId25" o:title=""/>
          </v:shape>
          <o:OLEObject Type="Embed" ProgID="Equation.3" ShapeID="_x0000_i1031" DrawAspect="Content" ObjectID="_1634709632" r:id="rId26"/>
        </w:object>
      </w:r>
      <w:r>
        <w:t xml:space="preserve">, </w:t>
      </w:r>
      <w:r w:rsidRPr="0048482F">
        <w:rPr>
          <w:position w:val="-10"/>
        </w:rPr>
        <w:object w:dxaOrig="760" w:dyaOrig="300" w14:anchorId="64D96264">
          <v:shape id="_x0000_i1032" type="#_x0000_t75" style="width:37.65pt;height:15.9pt" o:ole="">
            <v:imagedata r:id="rId27" o:title=""/>
          </v:shape>
          <o:OLEObject Type="Embed" ProgID="Equation.3" ShapeID="_x0000_i1032" DrawAspect="Content" ObjectID="_1634709633" r:id="rId28"/>
        </w:object>
      </w:r>
      <w:r>
        <w:t xml:space="preserve">, </w:t>
      </w:r>
      <w:r w:rsidRPr="0048482F">
        <w:rPr>
          <w:position w:val="-10"/>
        </w:rPr>
        <w:object w:dxaOrig="760" w:dyaOrig="300" w14:anchorId="02A08D2B">
          <v:shape id="_x0000_i1033" type="#_x0000_t75" style="width:37.65pt;height:15.9pt" o:ole="">
            <v:imagedata r:id="rId29" o:title=""/>
          </v:shape>
          <o:OLEObject Type="Embed" ProgID="Equation.3" ShapeID="_x0000_i1033" DrawAspect="Content" ObjectID="_1634709634" r:id="rId30"/>
        </w:object>
      </w:r>
      <w:r>
        <w:t xml:space="preserve"> or </w:t>
      </w:r>
      <w:r w:rsidRPr="0048482F">
        <w:rPr>
          <w:position w:val="-10"/>
        </w:rPr>
        <w:object w:dxaOrig="760" w:dyaOrig="300" w14:anchorId="6454613E">
          <v:shape id="_x0000_i1034" type="#_x0000_t75" style="width:37.65pt;height:15.9pt" o:ole="">
            <v:imagedata r:id="rId31" o:title=""/>
          </v:shape>
          <o:OLEObject Type="Embed" ProgID="Equation.3" ShapeID="_x0000_i1034" DrawAspect="Content" ObjectID="_1634709635" r:id="rId32"/>
        </w:object>
      </w:r>
      <w:r>
        <w:t xml:space="preserve"> for frequency range 2.</w:t>
      </w:r>
    </w:p>
    <w:p w14:paraId="26F1D464" w14:textId="77777777" w:rsidR="0082147D" w:rsidRPr="0048482F" w:rsidRDefault="0082147D" w:rsidP="0082147D">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14237154">
          <v:shape id="_x0000_i1035" type="#_x0000_t75" style="width:24.3pt;height:13.4pt" o:ole="">
            <v:imagedata r:id="rId33" o:title=""/>
          </v:shape>
          <o:OLEObject Type="Embed" ProgID="Equation.3" ShapeID="_x0000_i1035" DrawAspect="Content" ObjectID="_1634709636" r:id="rId34"/>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p>
    <w:p w14:paraId="266DCF14" w14:textId="77777777" w:rsidR="0082147D" w:rsidRPr="0048482F" w:rsidRDefault="0082147D" w:rsidP="0082147D">
      <w:pPr>
        <w:pStyle w:val="B1"/>
        <w:rPr>
          <w:color w:val="000000"/>
        </w:rPr>
      </w:pPr>
      <w:r w:rsidRPr="0048482F">
        <w:rPr>
          <w:color w:val="000000"/>
        </w:rPr>
        <w:t>-</w:t>
      </w:r>
      <w:r w:rsidRPr="0048482F">
        <w:rPr>
          <w:color w:val="000000"/>
        </w:rPr>
        <w:tab/>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p>
    <w:p w14:paraId="5DAE086F" w14:textId="77777777" w:rsidR="0082147D" w:rsidRPr="0048482F" w:rsidRDefault="0082147D" w:rsidP="0082147D">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2EBF59EA">
          <v:shape id="_x0000_i1036" type="#_x0000_t75" style="width:34.35pt;height:15.9pt" o:ole="">
            <v:imagedata r:id="rId35" o:title=""/>
          </v:shape>
          <o:OLEObject Type="Embed" ProgID="Equation.3" ShapeID="_x0000_i1036" DrawAspect="Content" ObjectID="_1634709637" r:id="rId36"/>
        </w:object>
      </w:r>
      <w:r>
        <w:rPr>
          <w:color w:val="000000"/>
        </w:rPr>
        <w:t xml:space="preserve"> slots if the </w:t>
      </w:r>
      <w:r w:rsidRPr="006A505A">
        <w:rPr>
          <w:color w:val="000000"/>
        </w:rPr>
        <w:t>bandwidth of CSI-RS resource is larger than 52 resource blocks</w:t>
      </w:r>
      <w:r>
        <w:rPr>
          <w:color w:val="000000"/>
        </w:rPr>
        <w:t>.</w:t>
      </w:r>
    </w:p>
    <w:p w14:paraId="78865FD0" w14:textId="77777777" w:rsidR="0082147D" w:rsidRDefault="0082147D" w:rsidP="0082147D">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7DE93AE6">
          <v:shape id="_x0000_i1037" type="#_x0000_t75" style="width:29.3pt;height:20.1pt" o:ole="">
            <v:imagedata r:id="rId37" o:title=""/>
          </v:shape>
          <o:OLEObject Type="Embed" ProgID="Equation.3" ShapeID="_x0000_i1037" DrawAspect="Content" ObjectID="_1634709638" r:id="rId38"/>
        </w:object>
      </w:r>
      <w:r>
        <w:rPr>
          <w:color w:val="000000"/>
        </w:rPr>
        <w:t xml:space="preserve">slots where </w:t>
      </w:r>
      <w:r w:rsidRPr="005E3C19">
        <w:rPr>
          <w:color w:val="000000"/>
          <w:position w:val="-14"/>
        </w:rPr>
        <w:object w:dxaOrig="520" w:dyaOrig="340" w14:anchorId="77858209">
          <v:shape id="_x0000_i1038" type="#_x0000_t75" style="width:26.8pt;height:16.75pt" o:ole="">
            <v:imagedata r:id="rId39" o:title=""/>
          </v:shape>
          <o:OLEObject Type="Embed" ProgID="Equation.3" ShapeID="_x0000_i1038" DrawAspect="Content" ObjectID="_1634709639" r:id="rId40"/>
        </w:object>
      </w:r>
      <w:r w:rsidRPr="0048482F">
        <w:rPr>
          <w:color w:val="000000"/>
        </w:rPr>
        <w:t xml:space="preserve">10, 20, 40, or 80 </w:t>
      </w:r>
      <w:r w:rsidRPr="005E3C19">
        <w:rPr>
          <w:color w:val="000000"/>
        </w:rPr>
        <w:t xml:space="preserve">and where µ is defined in </w:t>
      </w:r>
      <w:r>
        <w:rPr>
          <w:color w:val="000000"/>
        </w:rPr>
        <w:t xml:space="preserve">Subclause 4.3 of </w:t>
      </w:r>
      <w:r w:rsidRPr="008C47D3">
        <w:rPr>
          <w:color w:val="000000"/>
        </w:rPr>
        <w:t>[4, TS 38.211].</w:t>
      </w:r>
      <w:r>
        <w:rPr>
          <w:color w:val="000000"/>
        </w:rPr>
        <w:t xml:space="preserve"> </w:t>
      </w:r>
    </w:p>
    <w:p w14:paraId="5616B86E" w14:textId="77777777" w:rsidR="0082147D" w:rsidRPr="0048482F" w:rsidRDefault="0082147D" w:rsidP="0082147D">
      <w:pPr>
        <w:pStyle w:val="B1"/>
        <w:rPr>
          <w:color w:val="000000"/>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rPr>
        <w:t>given by</w:t>
      </w:r>
      <w:r w:rsidRPr="003D71D9">
        <w:rPr>
          <w:i/>
          <w:color w:val="000000"/>
        </w:rPr>
        <w:t xml:space="preserve"> </w:t>
      </w:r>
      <w:bookmarkStart w:id="26" w:name="_Hlk512448230"/>
      <w:r w:rsidRPr="00F35584">
        <w:rPr>
          <w:i/>
        </w:rPr>
        <w:t>NZP-CSI-RS-Resource</w:t>
      </w:r>
      <w:bookmarkEnd w:id="26"/>
      <w:r w:rsidRPr="005E3C19">
        <w:rPr>
          <w:color w:val="000000"/>
        </w:rPr>
        <w:t xml:space="preserve"> value across all resources</w:t>
      </w:r>
      <w:r>
        <w:rPr>
          <w:color w:val="000000"/>
        </w:rPr>
        <w:t>.</w:t>
      </w:r>
    </w:p>
    <w:p w14:paraId="40AE3631" w14:textId="77777777" w:rsidR="0082147D" w:rsidRPr="0048482F" w:rsidRDefault="0082147D" w:rsidP="0082147D">
      <w:pPr>
        <w:pStyle w:val="Heading5"/>
        <w:rPr>
          <w:color w:val="000000"/>
        </w:rPr>
      </w:pPr>
      <w:bookmarkStart w:id="27" w:name="_Toc11352100"/>
      <w:bookmarkStart w:id="28" w:name="_Toc20317990"/>
      <w:r w:rsidRPr="0048482F">
        <w:rPr>
          <w:color w:val="000000"/>
        </w:rPr>
        <w:t>5.1.6.1.2</w:t>
      </w:r>
      <w:r w:rsidRPr="0048482F">
        <w:rPr>
          <w:color w:val="000000"/>
        </w:rPr>
        <w:tab/>
        <w:t>CSI-RS for L1-RSRP computation</w:t>
      </w:r>
      <w:bookmarkEnd w:id="27"/>
      <w:bookmarkEnd w:id="28"/>
    </w:p>
    <w:p w14:paraId="7661D4A8" w14:textId="77777777" w:rsidR="0082147D" w:rsidRPr="0048482F" w:rsidRDefault="0082147D" w:rsidP="0082147D">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NZP-CSI-RS-ResourceSet</w:t>
      </w:r>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NZP-CSI-RS-ResourceSet</w:t>
      </w:r>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w:t>
      </w:r>
    </w:p>
    <w:p w14:paraId="22282F96" w14:textId="77777777" w:rsidR="0082147D" w:rsidRPr="0048482F" w:rsidRDefault="0082147D" w:rsidP="0082147D">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or "none"</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rFonts w:eastAsia="SimSun"/>
          <w:color w:val="000000" w:themeColor="text1"/>
          <w:kern w:val="2"/>
        </w:rPr>
        <w:t xml:space="preserve">the UE can only be configured with </w:t>
      </w:r>
      <w:r>
        <w:rPr>
          <w:rFonts w:eastAsia="SimSun"/>
          <w:color w:val="000000" w:themeColor="text1"/>
          <w:kern w:val="2"/>
        </w:rPr>
        <w:t>the same number (</w:t>
      </w:r>
      <w:r w:rsidRPr="005F4287">
        <w:rPr>
          <w:rFonts w:eastAsia="SimSun"/>
          <w:color w:val="000000" w:themeColor="text1"/>
          <w:kern w:val="2"/>
        </w:rPr>
        <w:t>1 or 2</w:t>
      </w:r>
      <w:r>
        <w:rPr>
          <w:rFonts w:eastAsia="SimSun"/>
          <w:color w:val="000000" w:themeColor="text1"/>
          <w:kern w:val="2"/>
        </w:rPr>
        <w:t>) of</w:t>
      </w:r>
      <w:r w:rsidRPr="005F4287">
        <w:rPr>
          <w:rFonts w:eastAsia="SimSun"/>
          <w:color w:val="000000" w:themeColor="text1"/>
          <w:kern w:val="2"/>
        </w:rPr>
        <w:t xml:space="preserve"> ports</w:t>
      </w:r>
      <w:r w:rsidRPr="005F4287">
        <w:rPr>
          <w:rFonts w:eastAsia="SimSun"/>
          <w:color w:val="000000" w:themeColor="text1"/>
          <w:kern w:val="2"/>
          <w:lang w:eastAsia="ko-KR"/>
        </w:rPr>
        <w:t xml:space="preserve"> </w:t>
      </w:r>
      <w:r w:rsidRPr="005F4287">
        <w:rPr>
          <w:rFonts w:eastAsia="SimSun"/>
          <w:color w:val="000000" w:themeColor="text1"/>
          <w:kern w:val="2"/>
        </w:rPr>
        <w:t xml:space="preserve">with </w:t>
      </w:r>
      <w:r w:rsidRPr="005F4287">
        <w:rPr>
          <w:rFonts w:eastAsia="SimSun"/>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rFonts w:eastAsia="SimSun"/>
          <w:color w:val="000000" w:themeColor="text1"/>
          <w:kern w:val="2"/>
        </w:rPr>
        <w:t xml:space="preserve">for all </w:t>
      </w:r>
      <w:r w:rsidRPr="005F4287">
        <w:rPr>
          <w:rFonts w:eastAsia="MS Mincho"/>
          <w:color w:val="000000" w:themeColor="text1"/>
          <w:kern w:val="2"/>
        </w:rPr>
        <w:t>CSI-RS resources within the set</w:t>
      </w:r>
      <w:r>
        <w:rPr>
          <w:rFonts w:eastAsia="SimSun"/>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w:t>
      </w:r>
      <w:r w:rsidRPr="008C1442">
        <w:rPr>
          <w:rFonts w:eastAsia="MS Mincho"/>
          <w:color w:val="000000"/>
        </w:rPr>
        <w:t>QCL-TypeD</w:t>
      </w:r>
      <w:r>
        <w:rPr>
          <w:rFonts w:eastAsia="MS Mincho"/>
          <w:color w:val="000000"/>
        </w:rPr>
        <w:t>'</w:t>
      </w:r>
      <w:r w:rsidRPr="008C1442">
        <w:rPr>
          <w:rFonts w:eastAsia="MS Mincho"/>
          <w:color w:val="000000"/>
        </w:rPr>
        <w:t xml:space="preserve"> if </w:t>
      </w:r>
      <w:r>
        <w:rPr>
          <w:rFonts w:eastAsia="MS Mincho"/>
          <w:color w:val="000000"/>
        </w:rPr>
        <w:t>'</w:t>
      </w:r>
      <w:r w:rsidRPr="008C1442">
        <w:rPr>
          <w:rFonts w:eastAsia="MS Mincho"/>
          <w:color w:val="000000"/>
        </w:rPr>
        <w:t>QCL-TypeD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7AB65F63" w14:textId="77777777" w:rsidR="0082147D" w:rsidRPr="0048482F" w:rsidRDefault="0082147D" w:rsidP="0082147D">
      <w:pPr>
        <w:pStyle w:val="Heading5"/>
        <w:rPr>
          <w:color w:val="000000"/>
        </w:rPr>
      </w:pPr>
      <w:bookmarkStart w:id="29" w:name="_Toc11352101"/>
      <w:bookmarkStart w:id="30" w:name="_Toc20317991"/>
      <w:bookmarkEnd w:id="19"/>
      <w:r w:rsidRPr="0048482F">
        <w:rPr>
          <w:color w:val="000000"/>
        </w:rPr>
        <w:t>5.1.6.1.</w:t>
      </w:r>
      <w:r>
        <w:rPr>
          <w:color w:val="000000"/>
        </w:rPr>
        <w:t>3</w:t>
      </w:r>
      <w:r w:rsidRPr="0048482F">
        <w:rPr>
          <w:color w:val="000000"/>
        </w:rPr>
        <w:tab/>
        <w:t xml:space="preserve">CSI-RS for </w:t>
      </w:r>
      <w:r>
        <w:rPr>
          <w:color w:val="000000"/>
        </w:rPr>
        <w:t>mobility</w:t>
      </w:r>
      <w:bookmarkEnd w:id="29"/>
      <w:bookmarkEnd w:id="30"/>
    </w:p>
    <w:p w14:paraId="41764742" w14:textId="77777777" w:rsidR="0082147D" w:rsidRDefault="0082147D" w:rsidP="0082147D">
      <w:bookmarkStart w:id="31"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71989733" w14:textId="77777777" w:rsidR="0082147D" w:rsidRDefault="0082147D" w:rsidP="0082147D">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w:t>
      </w:r>
      <w:r>
        <w:lastRenderedPageBreak/>
        <w:t xml:space="preserve">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05ED72C5" w14:textId="77777777" w:rsidR="0082147D" w:rsidRDefault="0082147D" w:rsidP="0082147D">
      <w:r w:rsidRPr="00C56DF8">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0158B122" w14:textId="77777777" w:rsidR="0082147D" w:rsidRDefault="0082147D" w:rsidP="0082147D">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4290165B" w14:textId="77777777" w:rsidR="0082147D" w:rsidRDefault="0082147D" w:rsidP="0082147D">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2CB672F5" w14:textId="77777777" w:rsidR="0082147D" w:rsidRDefault="0082147D" w:rsidP="0082147D">
      <w:pPr>
        <w:rPr>
          <w:color w:val="000000" w:themeColor="text1"/>
        </w:rPr>
      </w:pPr>
      <w:bookmarkStart w:id="32"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6E64F466" w14:textId="77777777" w:rsidR="0082147D" w:rsidRDefault="0082147D" w:rsidP="0082147D">
      <w:pPr>
        <w:pStyle w:val="B1"/>
      </w:pPr>
      <w:r>
        <w:rPr>
          <w:rFonts w:eastAsia="Malgun Gothic"/>
        </w:rPr>
        <w:t>-</w:t>
      </w:r>
      <w:r>
        <w:rPr>
          <w:rFonts w:eastAsia="Malgun Gothic"/>
        </w:rPr>
        <w:tab/>
      </w:r>
      <w:r>
        <w:t xml:space="preserve">with no more than 96 CSI-RS resources per higher layer parameter </w:t>
      </w:r>
      <w:r w:rsidRPr="007E72B8">
        <w:rPr>
          <w:i/>
        </w:rPr>
        <w:t>MeasObjectNR</w:t>
      </w:r>
      <w:r>
        <w:t xml:space="preserve"> when all CSI-RS resources configured by the same higher layer parameter </w:t>
      </w:r>
      <w:r w:rsidRPr="007E72B8">
        <w:rPr>
          <w:i/>
        </w:rPr>
        <w:t>MeasObjectNR</w:t>
      </w:r>
      <w:r>
        <w:t xml:space="preserve"> have been configured with </w:t>
      </w:r>
      <w:r>
        <w:rPr>
          <w:i/>
          <w:iCs/>
        </w:rPr>
        <w:t>associatedSSB</w:t>
      </w:r>
      <w:r>
        <w:t xml:space="preserve">, or, </w:t>
      </w:r>
    </w:p>
    <w:p w14:paraId="3200CD44" w14:textId="77777777" w:rsidR="0082147D" w:rsidRDefault="0082147D" w:rsidP="0082147D">
      <w:pPr>
        <w:pStyle w:val="B1"/>
      </w:pPr>
      <w:r>
        <w:t xml:space="preserve"> </w:t>
      </w:r>
      <w:r>
        <w:rPr>
          <w:rFonts w:eastAsia="Malgun Gothic"/>
        </w:rPr>
        <w:t>-</w:t>
      </w:r>
      <w:r>
        <w:rPr>
          <w:rFonts w:eastAsia="Malgun Gothic"/>
        </w:rPr>
        <w:tab/>
      </w:r>
      <w:r>
        <w:t xml:space="preserve">with no more than 64 CSI-RS resources per higher layer parameter </w:t>
      </w:r>
      <w:r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t xml:space="preserve"> by the same higher layer parameter </w:t>
      </w:r>
      <w:r w:rsidRPr="007E72B8">
        <w:rPr>
          <w:i/>
        </w:rPr>
        <w:t>MeasObjectNR</w:t>
      </w:r>
    </w:p>
    <w:p w14:paraId="63CF65DE" w14:textId="77777777" w:rsidR="0082147D" w:rsidRDefault="0082147D" w:rsidP="0082147D">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2683F062" w14:textId="77777777" w:rsidR="0082147D" w:rsidRDefault="0082147D" w:rsidP="0082147D">
      <w:pPr>
        <w:rPr>
          <w:color w:val="000000" w:themeColor="text1"/>
        </w:rPr>
      </w:pPr>
      <w:r>
        <w:rPr>
          <w:color w:val="000000" w:themeColor="text1"/>
        </w:rPr>
        <w:t xml:space="preserve">For frequency range 2 the </w:t>
      </w:r>
      <w:r>
        <w:rPr>
          <w:i/>
          <w:iCs/>
          <w:color w:val="000000" w:themeColor="text1"/>
        </w:rPr>
        <w:t>associatedSSB</w:t>
      </w:r>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32"/>
      <w:r w:rsidRPr="00550BDB">
        <w:rPr>
          <w:color w:val="000000" w:themeColor="text1"/>
        </w:rPr>
        <w:t xml:space="preserve"> </w:t>
      </w:r>
    </w:p>
    <w:p w14:paraId="2EA9A74F" w14:textId="77777777" w:rsidR="0082147D" w:rsidRPr="001D20A1" w:rsidRDefault="0082147D" w:rsidP="0082147D">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r>
        <w:rPr>
          <w:color w:val="000000" w:themeColor="text1"/>
        </w:rPr>
        <w:t>no</w:t>
      </w:r>
      <w:r w:rsidRPr="00475D59">
        <w:rPr>
          <w:color w:val="000000" w:themeColor="text1"/>
        </w:rPr>
        <w:t>CDM', and there is only one antenna port.</w:t>
      </w:r>
    </w:p>
    <w:p w14:paraId="3D845505" w14:textId="77777777" w:rsidR="0082147D" w:rsidRPr="0048482F" w:rsidRDefault="0082147D" w:rsidP="0082147D">
      <w:pPr>
        <w:pStyle w:val="Heading4"/>
        <w:rPr>
          <w:color w:val="000000"/>
        </w:rPr>
      </w:pPr>
      <w:bookmarkStart w:id="33" w:name="_Toc11352102"/>
      <w:bookmarkStart w:id="34" w:name="_Toc20317992"/>
      <w:bookmarkEnd w:id="31"/>
      <w:r w:rsidRPr="0048482F">
        <w:rPr>
          <w:color w:val="000000"/>
        </w:rPr>
        <w:t>5.1.6.2</w:t>
      </w:r>
      <w:r w:rsidRPr="0048482F">
        <w:rPr>
          <w:color w:val="000000"/>
        </w:rPr>
        <w:tab/>
        <w:t>DM-RS reception procedure</w:t>
      </w:r>
      <w:bookmarkEnd w:id="33"/>
      <w:bookmarkEnd w:id="34"/>
    </w:p>
    <w:p w14:paraId="18BE7A0F" w14:textId="77777777" w:rsidR="0082147D" w:rsidRPr="0048482F" w:rsidRDefault="0082147D" w:rsidP="0082147D">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5E5D51BC" w14:textId="77777777" w:rsidR="0082147D" w:rsidRPr="0048482F" w:rsidRDefault="0082147D" w:rsidP="0082147D">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3D1593A8" w14:textId="77777777" w:rsidR="0082147D" w:rsidRPr="0048482F" w:rsidRDefault="0082147D" w:rsidP="0082147D">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FCE5F41" w14:textId="77777777" w:rsidR="0082147D" w:rsidRPr="0048482F" w:rsidRDefault="0082147D" w:rsidP="0082147D">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2B294EE7" w14:textId="77777777" w:rsidR="0082147D" w:rsidRPr="0048482F" w:rsidRDefault="0082147D" w:rsidP="0082147D">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6AC4CB5B" w14:textId="77777777" w:rsidR="0082147D" w:rsidRDefault="0082147D" w:rsidP="0082147D">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1ABA614A" w14:textId="77777777" w:rsidR="0082147D" w:rsidRPr="0048482F" w:rsidRDefault="0082147D" w:rsidP="0082147D">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7B3317B1" w14:textId="77777777" w:rsidR="0082147D" w:rsidRPr="0048482F" w:rsidRDefault="0082147D" w:rsidP="0082147D">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7220C9E6" w14:textId="77777777" w:rsidR="0082147D" w:rsidRPr="0048482F" w:rsidRDefault="0082147D" w:rsidP="0082147D">
      <w:pPr>
        <w:pStyle w:val="B2"/>
      </w:pPr>
      <w:r w:rsidRPr="0048482F">
        <w:lastRenderedPageBreak/>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6EEE6C45" w14:textId="77777777" w:rsidR="0082147D" w:rsidRPr="0048482F" w:rsidRDefault="0082147D" w:rsidP="0082147D">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2D7B88">
        <w:rPr>
          <w:i/>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4BBC8CAD" w14:textId="77777777" w:rsidR="0082147D" w:rsidRPr="0048482F" w:rsidRDefault="0082147D" w:rsidP="0082147D">
      <w:pPr>
        <w:pStyle w:val="B2"/>
      </w:pPr>
      <w:r w:rsidRPr="0048482F">
        <w:t>-</w:t>
      </w:r>
      <w:r w:rsidRPr="0048482F">
        <w:tab/>
      </w:r>
      <w:r>
        <w:t>and the UE shall assume to receive additional DM-RS as specified in Table 7.4.1.1.2-3 and Table 7.4.1.1.2-4 as described in Subclause 7.4.1.1.2 of [4, TS 38.211].</w:t>
      </w:r>
    </w:p>
    <w:p w14:paraId="1B6D9B32" w14:textId="77777777" w:rsidR="0082147D" w:rsidRDefault="0082147D" w:rsidP="0082147D">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56E7988A" w14:textId="77777777" w:rsidR="0082147D" w:rsidRPr="0048482F" w:rsidRDefault="0082147D" w:rsidP="0082147D">
      <w:pPr>
        <w:rPr>
          <w:color w:val="000000"/>
          <w:kern w:val="2"/>
          <w:lang w:eastAsia="ko-KR"/>
        </w:rPr>
      </w:pPr>
      <w:bookmarkStart w:id="35"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0DD3DC00" w14:textId="77777777" w:rsidR="0082147D" w:rsidRPr="0048482F" w:rsidRDefault="0082147D" w:rsidP="0082147D">
      <w:pPr>
        <w:rPr>
          <w:color w:val="000000"/>
          <w:kern w:val="2"/>
          <w:lang w:eastAsia="ko-KR"/>
        </w:rPr>
      </w:pPr>
      <w:r w:rsidRPr="0048482F">
        <w:rPr>
          <w:color w:val="000000"/>
          <w:kern w:val="2"/>
          <w:lang w:eastAsia="ko-KR"/>
        </w:rPr>
        <w:t xml:space="preserve">For DM-RS configuration type 1, </w:t>
      </w:r>
    </w:p>
    <w:p w14:paraId="13AB94C4" w14:textId="77777777" w:rsidR="0082147D" w:rsidRPr="0048482F" w:rsidRDefault="0082147D" w:rsidP="0082147D">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876CF7D" w14:textId="77777777" w:rsidR="0082147D" w:rsidRPr="0048482F" w:rsidRDefault="0082147D" w:rsidP="0082147D">
      <w:pPr>
        <w:pStyle w:val="B1"/>
        <w:rPr>
          <w:lang w:eastAsia="ko-KR"/>
        </w:rPr>
      </w:pPr>
      <w:r>
        <w:rPr>
          <w:lang w:eastAsia="ko-KR"/>
        </w:rPr>
        <w:t>-</w:t>
      </w:r>
      <w:r>
        <w:rPr>
          <w:lang w:eastAsia="ko-KR"/>
        </w:rPr>
        <w:tab/>
      </w:r>
      <w:r w:rsidRPr="0048482F">
        <w:rPr>
          <w:lang w:eastAsia="ko-KR"/>
        </w:rPr>
        <w:t xml:space="preserve">if a UE is scheduled with two codewords, </w:t>
      </w:r>
    </w:p>
    <w:p w14:paraId="4102AF4C" w14:textId="77777777" w:rsidR="0082147D" w:rsidRPr="0048482F" w:rsidRDefault="0082147D" w:rsidP="0082147D">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F0BDBFD" w14:textId="77777777" w:rsidR="0082147D" w:rsidRPr="0048482F" w:rsidRDefault="0082147D" w:rsidP="0082147D">
      <w:pPr>
        <w:rPr>
          <w:color w:val="000000"/>
          <w:kern w:val="2"/>
          <w:lang w:eastAsia="ko-KR"/>
        </w:rPr>
      </w:pPr>
      <w:r w:rsidRPr="0048482F">
        <w:rPr>
          <w:color w:val="000000"/>
          <w:kern w:val="2"/>
          <w:lang w:eastAsia="ko-KR"/>
        </w:rPr>
        <w:t xml:space="preserve">For DM-RS configuration type 2, </w:t>
      </w:r>
    </w:p>
    <w:p w14:paraId="25034989" w14:textId="77777777" w:rsidR="0082147D" w:rsidRPr="0048482F" w:rsidRDefault="0082147D" w:rsidP="0082147D">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0A28D155" w14:textId="77777777" w:rsidR="0082147D" w:rsidRPr="0048482F" w:rsidRDefault="0082147D" w:rsidP="0082147D">
      <w:pPr>
        <w:pStyle w:val="B1"/>
        <w:rPr>
          <w:lang w:eastAsia="ko-KR"/>
        </w:rPr>
      </w:pPr>
      <w:r>
        <w:rPr>
          <w:lang w:eastAsia="ko-KR"/>
        </w:rPr>
        <w:t>-</w:t>
      </w:r>
      <w:r>
        <w:rPr>
          <w:lang w:eastAsia="ko-KR"/>
        </w:rPr>
        <w:tab/>
      </w:r>
      <w:r w:rsidRPr="0048482F">
        <w:rPr>
          <w:lang w:eastAsia="ko-KR"/>
        </w:rPr>
        <w:t xml:space="preserve">if a UE is scheduled with two codewords, </w:t>
      </w:r>
    </w:p>
    <w:p w14:paraId="5AF36512" w14:textId="77777777" w:rsidR="0082147D" w:rsidRPr="0048482F" w:rsidRDefault="0082147D" w:rsidP="0082147D">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5"/>
      <w:r w:rsidRPr="0048482F">
        <w:rPr>
          <w:color w:val="000000"/>
          <w:kern w:val="2"/>
          <w:lang w:eastAsia="ko-KR"/>
        </w:rPr>
        <w:t>.</w:t>
      </w:r>
    </w:p>
    <w:p w14:paraId="46795069" w14:textId="77777777" w:rsidR="0082147D" w:rsidRPr="0048482F" w:rsidRDefault="0082147D" w:rsidP="0082147D">
      <w:pPr>
        <w:rPr>
          <w:rFonts w:eastAsia="SimSun"/>
          <w:color w:val="000000"/>
          <w:kern w:val="2"/>
          <w:lang w:eastAsia="zh-CN"/>
        </w:rPr>
      </w:pPr>
      <w:bookmarkStart w:id="36" w:name="_Hlk500828751"/>
      <w:r w:rsidRPr="0048482F">
        <w:rPr>
          <w:rFonts w:eastAsia="SimSun"/>
          <w:color w:val="000000"/>
          <w:kern w:val="2"/>
          <w:lang w:eastAsia="zh-CN"/>
        </w:rPr>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36"/>
    <w:p w14:paraId="370EA310" w14:textId="77777777" w:rsidR="0082147D" w:rsidRPr="0048482F" w:rsidRDefault="0082147D" w:rsidP="0082147D">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47926B43" w14:textId="77777777" w:rsidR="0082147D" w:rsidRPr="0048482F" w:rsidRDefault="0082147D" w:rsidP="0082147D">
      <w:pPr>
        <w:pStyle w:val="B1"/>
        <w:rPr>
          <w:lang w:eastAsia="en-GB"/>
        </w:rPr>
      </w:pPr>
      <w:r>
        <w:rPr>
          <w:lang w:eastAsia="en-GB"/>
        </w:rPr>
        <w:t>-</w:t>
      </w:r>
      <w:r>
        <w:rPr>
          <w:lang w:eastAsia="en-GB"/>
        </w:rPr>
        <w:tab/>
      </w:r>
      <w:r w:rsidRPr="0048482F">
        <w:rPr>
          <w:lang w:eastAsia="en-GB"/>
        </w:rPr>
        <w:t>PT-RS is transmitted to the UE.</w:t>
      </w:r>
    </w:p>
    <w:p w14:paraId="5729C9FF" w14:textId="77777777" w:rsidR="0082147D" w:rsidRPr="0048482F" w:rsidRDefault="0082147D" w:rsidP="0082147D">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7937219C" w14:textId="77777777" w:rsidR="0082147D" w:rsidRDefault="0082147D" w:rsidP="0082147D">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5311660A" w14:textId="77777777" w:rsidR="0082147D" w:rsidRDefault="0082147D" w:rsidP="0082147D">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D847DF3" w14:textId="77777777" w:rsidR="0082147D" w:rsidRDefault="0082147D" w:rsidP="0082147D">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3EE0B7D5" w14:textId="77777777" w:rsidR="0082147D" w:rsidRDefault="0082147D" w:rsidP="0082147D">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4DF93713" w14:textId="77777777" w:rsidR="0082147D" w:rsidRDefault="0082147D" w:rsidP="0082147D">
      <w:pPr>
        <w:rPr>
          <w:kern w:val="2"/>
          <w:lang w:eastAsia="ko-KR"/>
        </w:rPr>
      </w:pPr>
      <w:r w:rsidRPr="0078506B">
        <w:rPr>
          <w:kern w:val="2"/>
          <w:lang w:eastAsia="ko-KR"/>
        </w:rPr>
        <w:lastRenderedPageBreak/>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CC2C5CA" w14:textId="77777777" w:rsidR="0082147D" w:rsidRDefault="0082147D" w:rsidP="0082147D">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072ADA2F" w14:textId="77777777" w:rsidR="0082147D" w:rsidRDefault="0082147D" w:rsidP="0082147D">
      <w:pPr>
        <w:rPr>
          <w:kern w:val="2"/>
          <w:lang w:eastAsia="ko-KR"/>
        </w:rPr>
      </w:pPr>
      <w:bookmarkStart w:id="37"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38"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12010409" w14:textId="77777777" w:rsidR="0082147D" w:rsidRPr="0048482F" w:rsidRDefault="0082147D" w:rsidP="0082147D">
      <w:pPr>
        <w:pStyle w:val="Heading4"/>
        <w:rPr>
          <w:color w:val="000000"/>
        </w:rPr>
      </w:pPr>
      <w:bookmarkStart w:id="39" w:name="_Toc11352103"/>
      <w:bookmarkStart w:id="40" w:name="_Toc20317993"/>
      <w:bookmarkEnd w:id="37"/>
      <w:bookmarkEnd w:id="38"/>
      <w:r w:rsidRPr="0048482F">
        <w:rPr>
          <w:color w:val="000000"/>
        </w:rPr>
        <w:t>5.1.6.3</w:t>
      </w:r>
      <w:r w:rsidRPr="0048482F">
        <w:rPr>
          <w:color w:val="000000"/>
        </w:rPr>
        <w:tab/>
        <w:t>PT-RS reception procedure</w:t>
      </w:r>
      <w:bookmarkEnd w:id="39"/>
      <w:bookmarkEnd w:id="40"/>
    </w:p>
    <w:p w14:paraId="4C048145" w14:textId="77777777" w:rsidR="0082147D" w:rsidRPr="0048482F" w:rsidRDefault="0082147D" w:rsidP="0082147D">
      <w:pPr>
        <w:rPr>
          <w:rFonts w:eastAsia="SimSun"/>
          <w:lang w:eastAsia="zh-CN"/>
        </w:rPr>
      </w:pPr>
      <w:bookmarkStart w:id="41" w:name="_Hlk497901566"/>
      <w:bookmarkStart w:id="42"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63E01027" w14:textId="77777777" w:rsidR="0082147D" w:rsidRDefault="0082147D" w:rsidP="0082147D">
      <w:pPr>
        <w:rPr>
          <w:color w:val="000000"/>
        </w:rPr>
      </w:pPr>
      <w:bookmarkStart w:id="43" w:name="_Hlk500844944"/>
      <w:r w:rsidRPr="0048482F">
        <w:rPr>
          <w:color w:val="000000"/>
        </w:rPr>
        <w:t xml:space="preserve">If a UE is configured with the higher layer parameter </w:t>
      </w:r>
      <w:bookmarkStart w:id="44"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44"/>
      <w:r w:rsidRPr="0048482F">
        <w:rPr>
          <w:color w:val="000000"/>
        </w:rPr>
        <w:t>,</w:t>
      </w:r>
    </w:p>
    <w:p w14:paraId="25D88B13" w14:textId="77777777" w:rsidR="0082147D" w:rsidRPr="002C4166" w:rsidRDefault="0082147D" w:rsidP="0082147D">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41"/>
    <w:p w14:paraId="7F5C28BF" w14:textId="77777777" w:rsidR="0082147D" w:rsidRDefault="0082147D" w:rsidP="0082147D">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0D942738" w14:textId="77777777" w:rsidR="0082147D" w:rsidRPr="00271358" w:rsidRDefault="0082147D" w:rsidP="0082147D">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07B13E54" w14:textId="77777777" w:rsidR="0082147D" w:rsidRPr="00271358" w:rsidRDefault="0082147D" w:rsidP="0082147D">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35B0CBB9" w14:textId="77777777" w:rsidR="0082147D" w:rsidRDefault="0082147D" w:rsidP="0082147D">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5A843C51" w14:textId="77777777" w:rsidR="0082147D" w:rsidRPr="0048482F" w:rsidRDefault="0082147D" w:rsidP="0082147D">
      <w:pPr>
        <w:pStyle w:val="B2"/>
      </w:pPr>
      <w:r>
        <w:t>-</w:t>
      </w:r>
      <w:r>
        <w:tab/>
      </w:r>
      <w:r w:rsidRPr="0048482F">
        <w:t>the scheduled MCS from Table 5.1.3.1-1 is smaller than 10, or</w:t>
      </w:r>
    </w:p>
    <w:p w14:paraId="1E0ACD8A" w14:textId="77777777" w:rsidR="0082147D" w:rsidRDefault="0082147D" w:rsidP="0082147D">
      <w:pPr>
        <w:pStyle w:val="B2"/>
      </w:pPr>
      <w:r>
        <w:t>-</w:t>
      </w:r>
      <w:r>
        <w:tab/>
      </w:r>
      <w:r w:rsidRPr="0048482F">
        <w:t>the scheduled MCS from Table 5.1.3.1-2 is smaller than 5, or</w:t>
      </w:r>
      <w:r>
        <w:t xml:space="preserve"> </w:t>
      </w:r>
    </w:p>
    <w:p w14:paraId="1F7BE001" w14:textId="77777777" w:rsidR="0082147D" w:rsidRPr="0048482F" w:rsidRDefault="0082147D" w:rsidP="0082147D">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6E4D5B08" w14:textId="77777777" w:rsidR="0082147D" w:rsidRDefault="0082147D" w:rsidP="0082147D">
      <w:pPr>
        <w:pStyle w:val="B2"/>
      </w:pPr>
      <w:r>
        <w:t>-</w:t>
      </w:r>
      <w:r>
        <w:tab/>
      </w:r>
      <w:r w:rsidRPr="0048482F">
        <w:t>the number of scheduled RBs is smaller than 3,</w:t>
      </w:r>
      <w:r>
        <w:t xml:space="preserve"> or</w:t>
      </w:r>
    </w:p>
    <w:p w14:paraId="28AA257D" w14:textId="77777777" w:rsidR="0082147D" w:rsidRPr="0048482F" w:rsidRDefault="0082147D" w:rsidP="0082147D">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42"/>
    <w:bookmarkEnd w:id="43"/>
    <w:p w14:paraId="226CEF53" w14:textId="77777777" w:rsidR="0082147D" w:rsidRPr="0048482F" w:rsidRDefault="0082147D" w:rsidP="0082147D">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82147D" w:rsidRPr="0048482F" w14:paraId="64B87CCD" w14:textId="77777777" w:rsidTr="000653ED">
        <w:trPr>
          <w:jc w:val="center"/>
        </w:trPr>
        <w:tc>
          <w:tcPr>
            <w:tcW w:w="3119" w:type="dxa"/>
            <w:shd w:val="clear" w:color="auto" w:fill="E7E6E6"/>
            <w:vAlign w:val="center"/>
          </w:tcPr>
          <w:p w14:paraId="4825FE7F" w14:textId="77777777" w:rsidR="0082147D" w:rsidRPr="0048482F" w:rsidRDefault="0082147D" w:rsidP="000653ED">
            <w:pPr>
              <w:pStyle w:val="TAH"/>
              <w:tabs>
                <w:tab w:val="num" w:pos="851"/>
              </w:tabs>
              <w:spacing w:before="60"/>
              <w:ind w:left="851" w:hanging="851"/>
              <w:rPr>
                <w:rFonts w:cs="Arial"/>
                <w:i/>
                <w:color w:val="000000"/>
                <w:kern w:val="2"/>
                <w:lang w:val="en-US" w:eastAsia="zh-CN"/>
              </w:rPr>
            </w:pPr>
            <w:bookmarkStart w:id="45" w:name="_Hlk497926106"/>
            <w:r w:rsidRPr="0048482F">
              <w:rPr>
                <w:rFonts w:cs="Arial"/>
                <w:color w:val="000000"/>
                <w:kern w:val="2"/>
                <w:lang w:val="en-US" w:eastAsia="zh-CN"/>
              </w:rPr>
              <w:t>Scheduled MCS</w:t>
            </w:r>
          </w:p>
        </w:tc>
        <w:tc>
          <w:tcPr>
            <w:tcW w:w="2942" w:type="dxa"/>
            <w:shd w:val="clear" w:color="auto" w:fill="E7E6E6"/>
          </w:tcPr>
          <w:p w14:paraId="74A12294" w14:textId="77777777" w:rsidR="0082147D" w:rsidRPr="0048482F" w:rsidRDefault="0082147D" w:rsidP="000653ED">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57DA9678">
                <v:shape id="_x0000_i1039" type="#_x0000_t75" style="width:30.15pt;height:20.1pt" o:ole="">
                  <v:imagedata r:id="rId41" o:title=""/>
                </v:shape>
                <o:OLEObject Type="Embed" ProgID="Equation.3" ShapeID="_x0000_i1039" DrawAspect="Content" ObjectID="_1634709640" r:id="rId42"/>
              </w:object>
            </w:r>
            <w:r w:rsidRPr="0048482F">
              <w:rPr>
                <w:rFonts w:cs="Arial"/>
                <w:color w:val="000000"/>
                <w:kern w:val="2"/>
                <w:lang w:val="en-US" w:eastAsia="zh-CN"/>
              </w:rPr>
              <w:t>)</w:t>
            </w:r>
          </w:p>
        </w:tc>
      </w:tr>
      <w:tr w:rsidR="0082147D" w:rsidRPr="0048482F" w14:paraId="1A8BC904" w14:textId="77777777" w:rsidTr="000653ED">
        <w:trPr>
          <w:jc w:val="center"/>
        </w:trPr>
        <w:tc>
          <w:tcPr>
            <w:tcW w:w="3119" w:type="dxa"/>
            <w:shd w:val="clear" w:color="auto" w:fill="auto"/>
            <w:vAlign w:val="center"/>
          </w:tcPr>
          <w:p w14:paraId="1498BA30"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422B84A0"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82147D" w:rsidRPr="0048482F" w14:paraId="21E27E57" w14:textId="77777777" w:rsidTr="000653ED">
        <w:trPr>
          <w:jc w:val="center"/>
        </w:trPr>
        <w:tc>
          <w:tcPr>
            <w:tcW w:w="3119" w:type="dxa"/>
            <w:shd w:val="clear" w:color="auto" w:fill="auto"/>
            <w:vAlign w:val="center"/>
          </w:tcPr>
          <w:p w14:paraId="7FAB5E97" w14:textId="77777777" w:rsidR="0082147D" w:rsidRPr="00DB5462" w:rsidRDefault="0082147D" w:rsidP="000653ED">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77CB5587">
                <v:shape id="_x0000_i1040" type="#_x0000_t75" style="width:9.2pt;height:11.7pt" o:ole="">
                  <v:imagedata r:id="rId43" o:title=""/>
                </v:shape>
                <o:OLEObject Type="Embed" ProgID="Equation.3" ShapeID="_x0000_i1040" DrawAspect="Content" ObjectID="_1634709641" r:id="rId44"/>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6C58B346"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82147D" w:rsidRPr="0048482F" w14:paraId="39FA7BA0" w14:textId="77777777" w:rsidTr="000653ED">
        <w:trPr>
          <w:jc w:val="center"/>
        </w:trPr>
        <w:tc>
          <w:tcPr>
            <w:tcW w:w="3119" w:type="dxa"/>
            <w:shd w:val="clear" w:color="auto" w:fill="auto"/>
            <w:vAlign w:val="center"/>
          </w:tcPr>
          <w:p w14:paraId="09159777" w14:textId="77777777" w:rsidR="0082147D" w:rsidRPr="00DB5462" w:rsidRDefault="0082147D" w:rsidP="000653ED">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4E9D1760">
                <v:shape id="_x0000_i1041" type="#_x0000_t75" style="width:9.2pt;height:11.7pt" o:ole="">
                  <v:imagedata r:id="rId45" o:title=""/>
                </v:shape>
                <o:OLEObject Type="Embed" ProgID="Equation.3" ShapeID="_x0000_i1041" DrawAspect="Content" ObjectID="_1634709642" r:id="rId4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C606B20"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82147D" w:rsidRPr="0048482F" w14:paraId="6C76D1FF" w14:textId="77777777" w:rsidTr="000653ED">
        <w:trPr>
          <w:jc w:val="center"/>
        </w:trPr>
        <w:tc>
          <w:tcPr>
            <w:tcW w:w="3119" w:type="dxa"/>
            <w:shd w:val="clear" w:color="auto" w:fill="auto"/>
            <w:vAlign w:val="center"/>
          </w:tcPr>
          <w:p w14:paraId="59656A29" w14:textId="77777777" w:rsidR="0082147D" w:rsidRPr="00DB5462" w:rsidRDefault="0082147D" w:rsidP="000653ED">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7B96971C">
                <v:shape id="_x0000_i1042" type="#_x0000_t75" style="width:9.2pt;height:11.7pt" o:ole="">
                  <v:imagedata r:id="rId45" o:title=""/>
                </v:shape>
                <o:OLEObject Type="Embed" ProgID="Equation.3" ShapeID="_x0000_i1042" DrawAspect="Content" ObjectID="_1634709643" r:id="rId4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22A69A36"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45"/>
    </w:tbl>
    <w:p w14:paraId="25630F50" w14:textId="77777777" w:rsidR="0082147D" w:rsidRPr="0048482F" w:rsidRDefault="0082147D" w:rsidP="0082147D">
      <w:pPr>
        <w:rPr>
          <w:color w:val="000000"/>
        </w:rPr>
      </w:pPr>
    </w:p>
    <w:p w14:paraId="644F2449" w14:textId="77777777" w:rsidR="0082147D" w:rsidRPr="0048482F" w:rsidRDefault="0082147D" w:rsidP="0082147D">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82147D" w:rsidRPr="0048482F" w14:paraId="0335DF54" w14:textId="77777777" w:rsidTr="000653ED">
        <w:trPr>
          <w:jc w:val="center"/>
        </w:trPr>
        <w:tc>
          <w:tcPr>
            <w:tcW w:w="2968" w:type="dxa"/>
            <w:shd w:val="clear" w:color="auto" w:fill="E7E6E6"/>
            <w:vAlign w:val="center"/>
          </w:tcPr>
          <w:p w14:paraId="4B2FF583" w14:textId="77777777" w:rsidR="0082147D" w:rsidRPr="0048482F" w:rsidRDefault="0082147D" w:rsidP="000653ED">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09EA7923" w14:textId="77777777" w:rsidR="0082147D" w:rsidRPr="0048482F" w:rsidRDefault="0082147D" w:rsidP="000653ED">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5B301A30">
                <v:shape id="_x0000_i1043" type="#_x0000_t75" style="width:34.35pt;height:20.1pt" o:ole="">
                  <v:imagedata r:id="rId48" o:title=""/>
                </v:shape>
                <o:OLEObject Type="Embed" ProgID="Equation.3" ShapeID="_x0000_i1043" DrawAspect="Content" ObjectID="_1634709644" r:id="rId49"/>
              </w:object>
            </w:r>
            <w:r w:rsidRPr="00E17FE7">
              <w:rPr>
                <w:color w:val="000000"/>
              </w:rPr>
              <w:t>)</w:t>
            </w:r>
          </w:p>
        </w:tc>
      </w:tr>
      <w:tr w:rsidR="0082147D" w:rsidRPr="0048482F" w14:paraId="01EF3946" w14:textId="77777777" w:rsidTr="000653ED">
        <w:trPr>
          <w:jc w:val="center"/>
        </w:trPr>
        <w:tc>
          <w:tcPr>
            <w:tcW w:w="2968" w:type="dxa"/>
            <w:shd w:val="clear" w:color="auto" w:fill="auto"/>
            <w:vAlign w:val="center"/>
          </w:tcPr>
          <w:p w14:paraId="44C5420D"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5E83D0D4"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82147D" w:rsidRPr="0048482F" w14:paraId="6964E110" w14:textId="77777777" w:rsidTr="000653ED">
        <w:trPr>
          <w:jc w:val="center"/>
        </w:trPr>
        <w:tc>
          <w:tcPr>
            <w:tcW w:w="2968" w:type="dxa"/>
            <w:shd w:val="clear" w:color="auto" w:fill="auto"/>
            <w:vAlign w:val="center"/>
          </w:tcPr>
          <w:p w14:paraId="5174E741"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5F697795">
                <v:shape id="_x0000_i1044" type="#_x0000_t75" style="width:9.2pt;height:11.7pt" o:ole="">
                  <v:imagedata r:id="rId45" o:title=""/>
                </v:shape>
                <o:OLEObject Type="Embed" ProgID="Equation.3" ShapeID="_x0000_i1044" DrawAspect="Content" ObjectID="_1634709645" r:id="rId50"/>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0CD884A2"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82147D" w:rsidRPr="0048482F" w14:paraId="56D00F5A" w14:textId="77777777" w:rsidTr="000653ED">
        <w:trPr>
          <w:jc w:val="center"/>
        </w:trPr>
        <w:tc>
          <w:tcPr>
            <w:tcW w:w="2968" w:type="dxa"/>
            <w:shd w:val="clear" w:color="auto" w:fill="auto"/>
            <w:vAlign w:val="center"/>
          </w:tcPr>
          <w:p w14:paraId="5E1B1514"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6C1D684B">
                <v:shape id="_x0000_i1045" type="#_x0000_t75" style="width:9.2pt;height:11.7pt" o:ole="">
                  <v:imagedata r:id="rId45" o:title=""/>
                </v:shape>
                <o:OLEObject Type="Embed" ProgID="Equation.3" ShapeID="_x0000_i1045" DrawAspect="Content" ObjectID="_1634709646" r:id="rId5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50047A2E"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06E9C4F8" w14:textId="77777777" w:rsidR="0082147D" w:rsidRPr="0048482F" w:rsidRDefault="0082147D" w:rsidP="0082147D">
      <w:pPr>
        <w:rPr>
          <w:color w:val="000000"/>
        </w:rPr>
      </w:pPr>
    </w:p>
    <w:p w14:paraId="51360654" w14:textId="77777777" w:rsidR="0082147D" w:rsidRDefault="0082147D" w:rsidP="0082147D">
      <w:pPr>
        <w:rPr>
          <w:color w:val="000000"/>
        </w:rPr>
      </w:pPr>
      <w:bookmarkStart w:id="46" w:name="_Hlk497901610"/>
      <w:bookmarkStart w:id="47"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209DB31D" w14:textId="77777777" w:rsidR="0082147D" w:rsidRPr="00850BAB" w:rsidRDefault="0082147D" w:rsidP="0082147D">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5CED16E8" w14:textId="77777777" w:rsidR="0082147D" w:rsidRPr="0048482F" w:rsidRDefault="0082147D" w:rsidP="0082147D">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46"/>
    <w:bookmarkEnd w:id="47"/>
    <w:p w14:paraId="0E94A50A" w14:textId="77777777" w:rsidR="0082147D" w:rsidRPr="0048482F" w:rsidRDefault="0082147D" w:rsidP="0082147D">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78C338A" w14:textId="77777777" w:rsidR="0082147D" w:rsidRPr="0048482F" w:rsidRDefault="0082147D" w:rsidP="0082147D">
      <w:pPr>
        <w:rPr>
          <w:color w:val="000000"/>
          <w:lang w:eastAsia="ko-KR"/>
        </w:rPr>
      </w:pPr>
      <w:bookmarkStart w:id="48"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58A23D34" w14:textId="77777777" w:rsidR="0082147D" w:rsidRPr="0048482F" w:rsidRDefault="0082147D" w:rsidP="0082147D">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6312C855" w14:textId="77777777" w:rsidR="0082147D" w:rsidRPr="0048482F" w:rsidRDefault="0082147D" w:rsidP="0082147D">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629C59EA" w14:textId="77777777" w:rsidR="0082147D" w:rsidRPr="0048482F" w:rsidRDefault="0082147D" w:rsidP="0082147D">
      <w:bookmarkStart w:id="49" w:name="_Hlk498351071"/>
      <w:bookmarkEnd w:id="48"/>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23325B93" w14:textId="77777777" w:rsidR="0082147D" w:rsidRPr="0048482F" w:rsidRDefault="0082147D" w:rsidP="0082147D">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bookmarkEnd w:id="49"/>
    <w:p w14:paraId="13B275BE" w14:textId="77777777" w:rsidR="003D52FB" w:rsidRDefault="003D52FB" w:rsidP="003D52FB">
      <w:pPr>
        <w:pStyle w:val="Heading4"/>
        <w:rPr>
          <w:ins w:id="50" w:author="Mihai Enescu - RAN1#98" w:date="2019-10-03T22:51:00Z"/>
          <w:color w:val="000000"/>
        </w:rPr>
      </w:pPr>
      <w:ins w:id="51" w:author="Mihai Enescu - RAN1#98" w:date="2019-10-03T22:51:00Z">
        <w:r w:rsidRPr="0048482F">
          <w:rPr>
            <w:color w:val="000000"/>
          </w:rPr>
          <w:t>5.1.6.</w:t>
        </w:r>
        <w:r>
          <w:rPr>
            <w:color w:val="000000"/>
          </w:rPr>
          <w:t>4</w:t>
        </w:r>
        <w:r w:rsidRPr="0048482F">
          <w:rPr>
            <w:color w:val="000000"/>
          </w:rPr>
          <w:tab/>
        </w:r>
        <w:r>
          <w:rPr>
            <w:color w:val="000000"/>
          </w:rPr>
          <w:t>SRS</w:t>
        </w:r>
        <w:r w:rsidRPr="0048482F">
          <w:rPr>
            <w:color w:val="000000"/>
          </w:rPr>
          <w:t xml:space="preserve"> reception procedure</w:t>
        </w:r>
        <w:r>
          <w:rPr>
            <w:color w:val="000000"/>
          </w:rPr>
          <w:t xml:space="preserve"> for CLI</w:t>
        </w:r>
      </w:ins>
    </w:p>
    <w:p w14:paraId="405BC8B3" w14:textId="77777777" w:rsidR="003D52FB" w:rsidRPr="008263C8" w:rsidRDefault="003D52FB" w:rsidP="003D52FB">
      <w:pPr>
        <w:rPr>
          <w:ins w:id="52" w:author="Mihai Enescu - RAN1#98" w:date="2019-10-03T22:51:00Z"/>
        </w:rPr>
      </w:pPr>
      <w:ins w:id="53" w:author="Mihai Enescu - RAN1#98" w:date="2019-10-03T22:51:00Z">
        <w:r>
          <w:t xml:space="preserve">The SRS resources defined in Subclause 6.4.1.4 of [4, TS 38.211] may be configured for SRS-RSRP measurement for CLI, as defined in Subclause 5.1.19 of [7, TS 38.215]. </w:t>
        </w:r>
        <w:r w:rsidRPr="002D4746">
          <w:t>The UE is not expected to measure SRS-RSRP with a subcarrier spacing other than the one configured for the active BWP confining the SRS resource</w:t>
        </w:r>
        <w:r>
          <w:t>. The UE is not expected to measure more than 32 SRS resources, and the UE is not expected to receive more than 8 SRS resources in a slot.</w:t>
        </w:r>
      </w:ins>
    </w:p>
    <w:p w14:paraId="72B77768" w14:textId="77777777" w:rsidR="001E41F3" w:rsidRDefault="001E41F3" w:rsidP="000F748B">
      <w:pPr>
        <w:pStyle w:val="Heading2"/>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3A65F" w14:textId="77777777" w:rsidR="007E0217" w:rsidRDefault="007E0217">
      <w:r>
        <w:separator/>
      </w:r>
    </w:p>
  </w:endnote>
  <w:endnote w:type="continuationSeparator" w:id="0">
    <w:p w14:paraId="5DF2C58B" w14:textId="77777777" w:rsidR="007E0217" w:rsidRDefault="007E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831B8" w14:textId="77777777" w:rsidR="007E0217" w:rsidRDefault="007E0217">
      <w:r>
        <w:separator/>
      </w:r>
    </w:p>
  </w:footnote>
  <w:footnote w:type="continuationSeparator" w:id="0">
    <w:p w14:paraId="50C35F10" w14:textId="77777777" w:rsidR="007E0217" w:rsidRDefault="007E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9D259" w14:textId="77777777" w:rsidR="009B3F10" w:rsidRDefault="009B3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89F1" w14:textId="77777777" w:rsidR="009B3F10" w:rsidRDefault="009B3F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EA3E" w14:textId="77777777" w:rsidR="009B3F10" w:rsidRDefault="009B3F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22DEB" w14:textId="77777777" w:rsidR="009B3F10" w:rsidRDefault="009B3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B755B58"/>
    <w:multiLevelType w:val="hybridMultilevel"/>
    <w:tmpl w:val="2938C832"/>
    <w:lvl w:ilvl="0" w:tplc="AABA4B06">
      <w:numFmt w:val="bullet"/>
      <w:lvlText w:val="-"/>
      <w:lvlJc w:val="left"/>
      <w:pPr>
        <w:ind w:left="360" w:hanging="360"/>
      </w:pPr>
      <w:rPr>
        <w:rFonts w:ascii="Times New Roman" w:eastAsia="SimSun" w:hAnsi="Times New Roman" w:cs="Times New Roman" w:hint="default"/>
        <w:lang w:val="en-GB"/>
      </w:rPr>
    </w:lvl>
    <w:lvl w:ilvl="1" w:tplc="CF68586C">
      <w:start w:val="3"/>
      <w:numFmt w:val="bullet"/>
      <w:lvlText w:val="-"/>
      <w:lvlJc w:val="left"/>
      <w:pPr>
        <w:ind w:left="840" w:hanging="420"/>
      </w:pPr>
      <w:rPr>
        <w:rFonts w:ascii="Times New Roman" w:eastAsia="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5"/>
  </w:num>
  <w:num w:numId="5">
    <w:abstractNumId w:val="8"/>
  </w:num>
  <w:num w:numId="6">
    <w:abstractNumId w:val="7"/>
  </w:num>
  <w:num w:numId="7">
    <w:abstractNumId w:val="4"/>
  </w:num>
  <w:num w:numId="8">
    <w:abstractNumId w:val="6"/>
  </w:num>
  <w:num w:numId="9">
    <w:abstractNumId w:val="10"/>
  </w:num>
  <w:num w:numId="10">
    <w:abstractNumId w:val="9"/>
  </w:num>
  <w:num w:numId="11">
    <w:abstractNumId w:val="5"/>
  </w:num>
  <w:num w:numId="12">
    <w:abstractNumId w:val="16"/>
  </w:num>
  <w:num w:numId="13">
    <w:abstractNumId w:val="11"/>
  </w:num>
  <w:num w:numId="14">
    <w:abstractNumId w:val="3"/>
  </w:num>
  <w:num w:numId="15">
    <w:abstractNumId w:val="2"/>
  </w:num>
  <w:num w:numId="16">
    <w:abstractNumId w:val="1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8">
    <w15:presenceInfo w15:providerId="None" w15:userId="Mihai Enescu - RAN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41"/>
    <w:rsid w:val="000A6394"/>
    <w:rsid w:val="000B7FED"/>
    <w:rsid w:val="000C038A"/>
    <w:rsid w:val="000C6598"/>
    <w:rsid w:val="000F748B"/>
    <w:rsid w:val="00145D43"/>
    <w:rsid w:val="00192C46"/>
    <w:rsid w:val="001A08B3"/>
    <w:rsid w:val="001A7B60"/>
    <w:rsid w:val="001B52F0"/>
    <w:rsid w:val="001B5F37"/>
    <w:rsid w:val="001B7A65"/>
    <w:rsid w:val="001E41F3"/>
    <w:rsid w:val="00253604"/>
    <w:rsid w:val="0026004D"/>
    <w:rsid w:val="002640DD"/>
    <w:rsid w:val="00275D12"/>
    <w:rsid w:val="00284FEB"/>
    <w:rsid w:val="002860C4"/>
    <w:rsid w:val="002B5741"/>
    <w:rsid w:val="00305409"/>
    <w:rsid w:val="003609EF"/>
    <w:rsid w:val="0036231A"/>
    <w:rsid w:val="00374DD4"/>
    <w:rsid w:val="003D52FB"/>
    <w:rsid w:val="003E1A36"/>
    <w:rsid w:val="00410371"/>
    <w:rsid w:val="004136EB"/>
    <w:rsid w:val="004242F1"/>
    <w:rsid w:val="004B75B7"/>
    <w:rsid w:val="0050357A"/>
    <w:rsid w:val="0051580D"/>
    <w:rsid w:val="00547111"/>
    <w:rsid w:val="00592D74"/>
    <w:rsid w:val="005C4AF5"/>
    <w:rsid w:val="005E2C44"/>
    <w:rsid w:val="00621188"/>
    <w:rsid w:val="006257ED"/>
    <w:rsid w:val="00660083"/>
    <w:rsid w:val="00683706"/>
    <w:rsid w:val="00695808"/>
    <w:rsid w:val="006B46FB"/>
    <w:rsid w:val="006E21FB"/>
    <w:rsid w:val="00792342"/>
    <w:rsid w:val="007977A8"/>
    <w:rsid w:val="007B512A"/>
    <w:rsid w:val="007C2097"/>
    <w:rsid w:val="007C20EC"/>
    <w:rsid w:val="007D6A07"/>
    <w:rsid w:val="007E0217"/>
    <w:rsid w:val="007F7259"/>
    <w:rsid w:val="008040A8"/>
    <w:rsid w:val="0082147D"/>
    <w:rsid w:val="008279FA"/>
    <w:rsid w:val="008341B7"/>
    <w:rsid w:val="008626E7"/>
    <w:rsid w:val="00870EE7"/>
    <w:rsid w:val="008863B9"/>
    <w:rsid w:val="008A45A6"/>
    <w:rsid w:val="008F686C"/>
    <w:rsid w:val="009148DE"/>
    <w:rsid w:val="00941E30"/>
    <w:rsid w:val="009777D9"/>
    <w:rsid w:val="00984CD7"/>
    <w:rsid w:val="00991B88"/>
    <w:rsid w:val="009A5753"/>
    <w:rsid w:val="009A579D"/>
    <w:rsid w:val="009B3F1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B5F"/>
    <w:rsid w:val="00CC5026"/>
    <w:rsid w:val="00CC68D0"/>
    <w:rsid w:val="00D023B4"/>
    <w:rsid w:val="00D03F9A"/>
    <w:rsid w:val="00D06D51"/>
    <w:rsid w:val="00D24991"/>
    <w:rsid w:val="00D50255"/>
    <w:rsid w:val="00D66520"/>
    <w:rsid w:val="00D871C9"/>
    <w:rsid w:val="00DA33D5"/>
    <w:rsid w:val="00DB4E8D"/>
    <w:rsid w:val="00DC2426"/>
    <w:rsid w:val="00DE34CF"/>
    <w:rsid w:val="00E1112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CC1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D871C9"/>
    <w:rPr>
      <w:rFonts w:ascii="Times New Roman" w:hAnsi="Times New Roman"/>
      <w:lang w:val="en-GB" w:eastAsia="en-US"/>
    </w:rPr>
  </w:style>
  <w:style w:type="character" w:customStyle="1" w:styleId="B2Char">
    <w:name w:val="B2 Char"/>
    <w:link w:val="B2"/>
    <w:qFormat/>
    <w:rsid w:val="00D871C9"/>
    <w:rPr>
      <w:rFonts w:ascii="Times New Roman" w:hAnsi="Times New Roman"/>
      <w:lang w:val="en-GB" w:eastAsia="en-US"/>
    </w:rPr>
  </w:style>
  <w:style w:type="character" w:styleId="PlaceholderText">
    <w:name w:val="Placeholder Text"/>
    <w:basedOn w:val="DefaultParagraphFont"/>
    <w:uiPriority w:val="99"/>
    <w:semiHidden/>
    <w:rsid w:val="00DC2426"/>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426"/>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B4E8D"/>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DB4E8D"/>
    <w:rPr>
      <w:rFonts w:ascii="Arial" w:hAnsi="Arial"/>
      <w:sz w:val="32"/>
      <w:lang w:val="en-GB" w:eastAsia="en-US"/>
    </w:rPr>
  </w:style>
  <w:style w:type="paragraph" w:styleId="Revision">
    <w:name w:val="Revision"/>
    <w:hidden/>
    <w:uiPriority w:val="99"/>
    <w:semiHidden/>
    <w:rsid w:val="00DB4E8D"/>
    <w:rPr>
      <w:rFonts w:ascii="Times New Roman" w:hAnsi="Times New Roman"/>
      <w:lang w:val="en-GB" w:eastAsia="en-US"/>
    </w:rPr>
  </w:style>
  <w:style w:type="paragraph" w:customStyle="1" w:styleId="1">
    <w:name w:val="목록 단락1"/>
    <w:basedOn w:val="Normal"/>
    <w:uiPriority w:val="34"/>
    <w:qFormat/>
    <w:rsid w:val="00DB4E8D"/>
    <w:pPr>
      <w:snapToGrid w:val="0"/>
      <w:spacing w:beforeLines="50" w:after="100" w:afterAutospacing="1" w:line="256" w:lineRule="auto"/>
      <w:ind w:leftChars="400" w:left="840"/>
      <w:jc w:val="both"/>
    </w:pPr>
    <w:rPr>
      <w:sz w:val="24"/>
      <w:lang w:eastAsia="ja-JP"/>
    </w:rPr>
  </w:style>
  <w:style w:type="character" w:customStyle="1" w:styleId="CommentTextChar">
    <w:name w:val="Comment Text Char"/>
    <w:basedOn w:val="DefaultParagraphFont"/>
    <w:link w:val="CommentText"/>
    <w:uiPriority w:val="99"/>
    <w:rsid w:val="00DB4E8D"/>
    <w:rPr>
      <w:rFonts w:ascii="Times New Roman" w:hAnsi="Times New Roman"/>
      <w:lang w:val="en-GB" w:eastAsia="en-US"/>
    </w:rPr>
  </w:style>
  <w:style w:type="character" w:customStyle="1" w:styleId="Heading4Char">
    <w:name w:val="Heading 4 Char"/>
    <w:aliases w:val="h4 Char"/>
    <w:basedOn w:val="DefaultParagraphFont"/>
    <w:link w:val="Heading4"/>
    <w:rsid w:val="00DB4E8D"/>
    <w:rPr>
      <w:rFonts w:ascii="Arial" w:hAnsi="Arial"/>
      <w:sz w:val="24"/>
      <w:lang w:val="en-GB" w:eastAsia="en-US"/>
    </w:rPr>
  </w:style>
  <w:style w:type="character" w:customStyle="1" w:styleId="Heading5Char">
    <w:name w:val="Heading 5 Char"/>
    <w:aliases w:val="h5 Char,Heading5 Char"/>
    <w:basedOn w:val="DefaultParagraphFont"/>
    <w:link w:val="Heading5"/>
    <w:rsid w:val="00DB4E8D"/>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4E8D"/>
    <w:rPr>
      <w:rFonts w:ascii="Arial" w:hAnsi="Arial"/>
      <w:b/>
      <w:noProof/>
      <w:sz w:val="18"/>
      <w:lang w:val="en-GB" w:eastAsia="en-US"/>
    </w:rPr>
  </w:style>
  <w:style w:type="character" w:customStyle="1" w:styleId="BalloonTextChar">
    <w:name w:val="Balloon Text Char"/>
    <w:basedOn w:val="DefaultParagraphFont"/>
    <w:link w:val="BalloonText"/>
    <w:uiPriority w:val="99"/>
    <w:rsid w:val="00DB4E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B4E8D"/>
    <w:rPr>
      <w:rFonts w:ascii="Times New Roman" w:hAnsi="Times New Roman"/>
      <w:b/>
      <w:bCs/>
      <w:lang w:val="en-GB" w:eastAsia="en-US"/>
    </w:rPr>
  </w:style>
  <w:style w:type="character" w:customStyle="1" w:styleId="Heading6Char">
    <w:name w:val="Heading 6 Char"/>
    <w:basedOn w:val="DefaultParagraphFont"/>
    <w:link w:val="Heading6"/>
    <w:rsid w:val="00DB4E8D"/>
    <w:rPr>
      <w:rFonts w:ascii="Arial" w:hAnsi="Arial"/>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DB4E8D"/>
    <w:pPr>
      <w:ind w:firstLineChars="200" w:firstLine="420"/>
    </w:pPr>
    <w:rPr>
      <w:rFonts w:eastAsia="MS Mincho"/>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DB4E8D"/>
    <w:rPr>
      <w:rFonts w:ascii="Times New Roman" w:eastAsia="MS Mincho" w:hAnsi="Times New Roman"/>
      <w:lang w:val="en-GB" w:eastAsia="en-US"/>
    </w:rPr>
  </w:style>
  <w:style w:type="paragraph" w:customStyle="1" w:styleId="TAJ">
    <w:name w:val="TAJ"/>
    <w:basedOn w:val="TH"/>
    <w:rsid w:val="0082147D"/>
    <w:rPr>
      <w:lang w:val="x-none"/>
    </w:rPr>
  </w:style>
  <w:style w:type="paragraph" w:customStyle="1" w:styleId="Guidance">
    <w:name w:val="Guidance"/>
    <w:basedOn w:val="Normal"/>
    <w:rsid w:val="0082147D"/>
    <w:rPr>
      <w:i/>
      <w:color w:val="0000FF"/>
    </w:rPr>
  </w:style>
  <w:style w:type="character" w:customStyle="1" w:styleId="B1Zchn">
    <w:name w:val="B1 Zchn"/>
    <w:qFormat/>
    <w:rsid w:val="0082147D"/>
    <w:rPr>
      <w:lang w:eastAsia="en-US"/>
    </w:rPr>
  </w:style>
  <w:style w:type="character" w:customStyle="1" w:styleId="B2Car">
    <w:name w:val="B2 Car"/>
    <w:rsid w:val="0082147D"/>
    <w:rPr>
      <w:lang w:val="en-GB" w:eastAsia="en-US"/>
    </w:rPr>
  </w:style>
  <w:style w:type="table" w:styleId="TableGrid">
    <w:name w:val="Table Grid"/>
    <w:basedOn w:val="TableNormal"/>
    <w:uiPriority w:val="59"/>
    <w:rsid w:val="008214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2147D"/>
    <w:rPr>
      <w:rFonts w:ascii="Arial" w:hAnsi="Arial"/>
      <w:b/>
      <w:lang w:val="en-GB" w:eastAsia="en-US"/>
    </w:rPr>
  </w:style>
  <w:style w:type="character" w:customStyle="1" w:styleId="TACChar">
    <w:name w:val="TAC Char"/>
    <w:link w:val="TAC"/>
    <w:locked/>
    <w:rsid w:val="0082147D"/>
    <w:rPr>
      <w:rFonts w:ascii="Arial" w:hAnsi="Arial"/>
      <w:sz w:val="18"/>
      <w:lang w:val="en-GB" w:eastAsia="en-US"/>
    </w:rPr>
  </w:style>
  <w:style w:type="character" w:customStyle="1" w:styleId="TAHCar">
    <w:name w:val="TAH Car"/>
    <w:link w:val="TAH"/>
    <w:rsid w:val="0082147D"/>
    <w:rPr>
      <w:rFonts w:ascii="Arial" w:hAnsi="Arial"/>
      <w:b/>
      <w:sz w:val="18"/>
      <w:lang w:val="en-GB" w:eastAsia="en-US"/>
    </w:rPr>
  </w:style>
  <w:style w:type="character" w:customStyle="1" w:styleId="Heading7Char">
    <w:name w:val="Heading 7 Char"/>
    <w:link w:val="Heading7"/>
    <w:rsid w:val="0082147D"/>
    <w:rPr>
      <w:rFonts w:ascii="Arial" w:hAnsi="Arial"/>
      <w:lang w:val="en-GB" w:eastAsia="en-US"/>
    </w:rPr>
  </w:style>
  <w:style w:type="character" w:customStyle="1" w:styleId="Heading8Char">
    <w:name w:val="Heading 8 Char"/>
    <w:link w:val="Heading8"/>
    <w:rsid w:val="0082147D"/>
    <w:rPr>
      <w:rFonts w:ascii="Arial" w:hAnsi="Arial"/>
      <w:sz w:val="36"/>
      <w:lang w:val="en-GB" w:eastAsia="en-US"/>
    </w:rPr>
  </w:style>
  <w:style w:type="character" w:customStyle="1" w:styleId="Heading9Char">
    <w:name w:val="Heading 9 Char"/>
    <w:link w:val="Heading9"/>
    <w:rsid w:val="0082147D"/>
    <w:rPr>
      <w:rFonts w:ascii="Arial" w:hAnsi="Arial"/>
      <w:sz w:val="36"/>
      <w:lang w:val="en-GB" w:eastAsia="en-US"/>
    </w:rPr>
  </w:style>
  <w:style w:type="character" w:customStyle="1" w:styleId="FooterChar">
    <w:name w:val="Footer Char"/>
    <w:link w:val="Footer"/>
    <w:rsid w:val="0082147D"/>
    <w:rPr>
      <w:rFonts w:ascii="Arial" w:hAnsi="Arial"/>
      <w:b/>
      <w:i/>
      <w:noProof/>
      <w:sz w:val="18"/>
      <w:lang w:val="en-GB" w:eastAsia="en-US"/>
    </w:rPr>
  </w:style>
  <w:style w:type="character" w:customStyle="1" w:styleId="PLChar">
    <w:name w:val="PL Char"/>
    <w:link w:val="PL"/>
    <w:locked/>
    <w:rsid w:val="0082147D"/>
    <w:rPr>
      <w:rFonts w:ascii="Courier New" w:hAnsi="Courier New"/>
      <w:noProof/>
      <w:sz w:val="16"/>
      <w:lang w:val="en-GB" w:eastAsia="en-US"/>
    </w:rPr>
  </w:style>
  <w:style w:type="character" w:customStyle="1" w:styleId="TALChar">
    <w:name w:val="TAL Char"/>
    <w:link w:val="TAL"/>
    <w:locked/>
    <w:rsid w:val="0082147D"/>
    <w:rPr>
      <w:rFonts w:ascii="Arial" w:hAnsi="Arial"/>
      <w:sz w:val="18"/>
      <w:lang w:val="en-GB" w:eastAsia="en-US"/>
    </w:rPr>
  </w:style>
  <w:style w:type="character" w:customStyle="1" w:styleId="B3Char">
    <w:name w:val="B3 Char"/>
    <w:link w:val="B3"/>
    <w:rsid w:val="0082147D"/>
    <w:rPr>
      <w:rFonts w:ascii="Times New Roman" w:hAnsi="Times New Roman"/>
      <w:lang w:val="en-GB" w:eastAsia="en-US"/>
    </w:rPr>
  </w:style>
  <w:style w:type="character" w:customStyle="1" w:styleId="B1Char1">
    <w:name w:val="B1 Char1"/>
    <w:rsid w:val="0082147D"/>
    <w:rPr>
      <w:rFonts w:eastAsia="Times New Roman"/>
    </w:rPr>
  </w:style>
  <w:style w:type="character" w:styleId="Emphasis">
    <w:name w:val="Emphasis"/>
    <w:qFormat/>
    <w:rsid w:val="008214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14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147D"/>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47D"/>
    <w:rPr>
      <w:rFonts w:ascii="Times New Roman" w:hAnsi="Times New Roman"/>
      <w:sz w:val="16"/>
      <w:lang w:val="en-GB" w:eastAsia="en-US"/>
    </w:rPr>
  </w:style>
  <w:style w:type="character" w:customStyle="1" w:styleId="FootnoteTextChar1">
    <w:name w:val="Footnote Text Char1"/>
    <w:rsid w:val="0082147D"/>
    <w:rPr>
      <w:lang w:eastAsia="en-US"/>
    </w:rPr>
  </w:style>
  <w:style w:type="character" w:customStyle="1" w:styleId="ListChar">
    <w:name w:val="List Char"/>
    <w:link w:val="List"/>
    <w:rsid w:val="0082147D"/>
    <w:rPr>
      <w:rFonts w:ascii="Times New Roman" w:hAnsi="Times New Roman"/>
      <w:lang w:val="en-GB" w:eastAsia="en-US"/>
    </w:rPr>
  </w:style>
  <w:style w:type="character" w:customStyle="1" w:styleId="List2Char">
    <w:name w:val="List 2 Char"/>
    <w:link w:val="List2"/>
    <w:rsid w:val="0082147D"/>
    <w:rPr>
      <w:rFonts w:ascii="Times New Roman" w:hAnsi="Times New Roman"/>
      <w:lang w:val="en-GB" w:eastAsia="en-US"/>
    </w:rPr>
  </w:style>
  <w:style w:type="character" w:customStyle="1" w:styleId="List3Char">
    <w:name w:val="List 3 Char"/>
    <w:link w:val="List3"/>
    <w:rsid w:val="0082147D"/>
    <w:rPr>
      <w:rFonts w:ascii="Times New Roman" w:hAnsi="Times New Roman"/>
      <w:lang w:val="en-GB" w:eastAsia="en-US"/>
    </w:rPr>
  </w:style>
  <w:style w:type="paragraph" w:customStyle="1" w:styleId="enumlev2">
    <w:name w:val="enumlev2"/>
    <w:basedOn w:val="Normal"/>
    <w:rsid w:val="0082147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214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82147D"/>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82147D"/>
    <w:rPr>
      <w:rFonts w:ascii="Tahoma" w:hAnsi="Tahoma" w:cs="Tahoma"/>
      <w:shd w:val="clear" w:color="auto" w:fill="000080"/>
      <w:lang w:val="en-GB" w:eastAsia="en-US"/>
    </w:rPr>
  </w:style>
  <w:style w:type="character" w:customStyle="1" w:styleId="PlainTextChar">
    <w:name w:val="Plain Text Char"/>
    <w:link w:val="PlainText"/>
    <w:rsid w:val="0082147D"/>
    <w:rPr>
      <w:rFonts w:ascii="Courier New" w:hAnsi="Courier New"/>
      <w:lang w:val="nb-NO"/>
    </w:rPr>
  </w:style>
  <w:style w:type="paragraph" w:styleId="PlainText">
    <w:name w:val="Plain Text"/>
    <w:basedOn w:val="Normal"/>
    <w:link w:val="PlainTextChar"/>
    <w:rsid w:val="0082147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2147D"/>
    <w:rPr>
      <w:rFonts w:ascii="Consolas" w:hAnsi="Consolas" w:cs="Consolas"/>
      <w:sz w:val="21"/>
      <w:szCs w:val="21"/>
      <w:lang w:val="en-GB" w:eastAsia="en-US"/>
    </w:rPr>
  </w:style>
  <w:style w:type="character" w:customStyle="1" w:styleId="BodyText2Char">
    <w:name w:val="Body Text 2 Char"/>
    <w:link w:val="BodyText2"/>
    <w:rsid w:val="0082147D"/>
    <w:rPr>
      <w:kern w:val="2"/>
      <w:sz w:val="21"/>
      <w:lang w:val="en-US" w:eastAsia="ja-JP"/>
    </w:rPr>
  </w:style>
  <w:style w:type="paragraph" w:styleId="BodyText2">
    <w:name w:val="Body Text 2"/>
    <w:basedOn w:val="Normal"/>
    <w:link w:val="BodyText2Char"/>
    <w:rsid w:val="0082147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2147D"/>
    <w:rPr>
      <w:rFonts w:ascii="Times New Roman" w:hAnsi="Times New Roman"/>
      <w:lang w:val="en-GB" w:eastAsia="en-US"/>
    </w:rPr>
  </w:style>
  <w:style w:type="character" w:customStyle="1" w:styleId="BodyTextIndent2Char">
    <w:name w:val="Body Text Indent 2 Char"/>
    <w:link w:val="BodyTextIndent2"/>
    <w:rsid w:val="0082147D"/>
    <w:rPr>
      <w:kern w:val="2"/>
      <w:lang w:val="en-US" w:eastAsia="ja-JP"/>
    </w:rPr>
  </w:style>
  <w:style w:type="paragraph" w:styleId="BodyTextIndent2">
    <w:name w:val="Body Text Indent 2"/>
    <w:basedOn w:val="Normal"/>
    <w:link w:val="BodyTextIndent2Char"/>
    <w:rsid w:val="0082147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2147D"/>
    <w:rPr>
      <w:rFonts w:ascii="Times New Roman" w:hAnsi="Times New Roman"/>
      <w:lang w:val="en-GB" w:eastAsia="en-US"/>
    </w:rPr>
  </w:style>
  <w:style w:type="character" w:customStyle="1" w:styleId="BodyTextIndent3Char">
    <w:name w:val="Body Text Indent 3 Char"/>
    <w:link w:val="BodyTextIndent3"/>
    <w:rsid w:val="0082147D"/>
    <w:rPr>
      <w:lang w:val="en-US" w:eastAsia="ja-JP"/>
    </w:rPr>
  </w:style>
  <w:style w:type="paragraph" w:styleId="BodyTextIndent3">
    <w:name w:val="Body Text Indent 3"/>
    <w:basedOn w:val="Normal"/>
    <w:link w:val="BodyTextIndent3Char"/>
    <w:rsid w:val="0082147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2147D"/>
    <w:rPr>
      <w:rFonts w:ascii="Times New Roman" w:hAnsi="Times New Roman"/>
      <w:sz w:val="16"/>
      <w:szCs w:val="16"/>
      <w:lang w:val="en-GB" w:eastAsia="en-US"/>
    </w:rPr>
  </w:style>
  <w:style w:type="paragraph" w:customStyle="1" w:styleId="numberedlist">
    <w:name w:val="numbered list"/>
    <w:basedOn w:val="ListBullet"/>
    <w:rsid w:val="00821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214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82147D"/>
  </w:style>
  <w:style w:type="paragraph" w:styleId="Date">
    <w:name w:val="Date"/>
    <w:basedOn w:val="Normal"/>
    <w:next w:val="Normal"/>
    <w:link w:val="DateChar"/>
    <w:rsid w:val="0082147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2147D"/>
    <w:rPr>
      <w:rFonts w:ascii="Times New Roman" w:hAnsi="Times New Roman"/>
      <w:lang w:val="en-GB" w:eastAsia="en-US"/>
    </w:rPr>
  </w:style>
  <w:style w:type="paragraph" w:customStyle="1" w:styleId="tah0">
    <w:name w:val="tah"/>
    <w:basedOn w:val="Normal"/>
    <w:rsid w:val="008214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2147D"/>
    <w:pPr>
      <w:tabs>
        <w:tab w:val="num" w:pos="2560"/>
      </w:tabs>
      <w:ind w:left="2560" w:hanging="357"/>
    </w:pPr>
    <w:rPr>
      <w:lang w:val="en-AU" w:eastAsia="ko-KR"/>
    </w:rPr>
  </w:style>
  <w:style w:type="paragraph" w:customStyle="1" w:styleId="TableCell">
    <w:name w:val="Table Cell"/>
    <w:basedOn w:val="TAC"/>
    <w:link w:val="TableCellChar"/>
    <w:qFormat/>
    <w:rsid w:val="0082147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2147D"/>
    <w:rPr>
      <w:rFonts w:ascii="Arial" w:eastAsia="SimSun" w:hAnsi="Arial"/>
      <w:sz w:val="18"/>
      <w:lang w:val="x-none" w:eastAsia="zh-CN"/>
    </w:rPr>
  </w:style>
  <w:style w:type="paragraph" w:customStyle="1" w:styleId="MTDisplayEquation">
    <w:name w:val="MTDisplayEquation"/>
    <w:basedOn w:val="Normal"/>
    <w:next w:val="Normal"/>
    <w:link w:val="MTDisplayEquationChar"/>
    <w:rsid w:val="00821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2147D"/>
    <w:rPr>
      <w:rFonts w:ascii="Times New Roman" w:eastAsia="Calibri" w:hAnsi="Times New Roman"/>
      <w:szCs w:val="22"/>
      <w:lang w:val="x-none" w:eastAsia="x-none"/>
    </w:rPr>
  </w:style>
  <w:style w:type="paragraph" w:styleId="IndexHeading">
    <w:name w:val="index heading"/>
    <w:basedOn w:val="Normal"/>
    <w:next w:val="Normal"/>
    <w:rsid w:val="008214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2147D"/>
    <w:pPr>
      <w:overflowPunct w:val="0"/>
      <w:autoSpaceDE w:val="0"/>
      <w:autoSpaceDN w:val="0"/>
      <w:adjustRightInd w:val="0"/>
      <w:ind w:left="851"/>
      <w:textAlignment w:val="baseline"/>
    </w:pPr>
    <w:rPr>
      <w:lang w:eastAsia="en-GB"/>
    </w:rPr>
  </w:style>
  <w:style w:type="paragraph" w:customStyle="1" w:styleId="INDENT2">
    <w:name w:val="INDENT2"/>
    <w:basedOn w:val="Normal"/>
    <w:rsid w:val="008214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14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1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14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82147D"/>
    <w:rPr>
      <w:rFonts w:ascii="Arial" w:eastAsia="MS Mincho" w:hAnsi="Arial"/>
      <w:lang w:val="en-GB" w:eastAsia="en-US"/>
    </w:rPr>
  </w:style>
  <w:style w:type="paragraph" w:customStyle="1" w:styleId="tabletext">
    <w:name w:val="table text"/>
    <w:basedOn w:val="Normal"/>
    <w:next w:val="table"/>
    <w:rsid w:val="00821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21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21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214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82147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2147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2147D"/>
    <w:pPr>
      <w:widowControl/>
      <w:numPr>
        <w:numId w:val="2"/>
      </w:numPr>
      <w:spacing w:after="120"/>
    </w:pPr>
    <w:rPr>
      <w:rFonts w:eastAsia="MS Mincho"/>
      <w:lang w:val="en-US"/>
    </w:rPr>
  </w:style>
  <w:style w:type="paragraph" w:customStyle="1" w:styleId="textintend2">
    <w:name w:val="text intend 2"/>
    <w:basedOn w:val="text"/>
    <w:rsid w:val="0082147D"/>
    <w:pPr>
      <w:widowControl/>
      <w:spacing w:after="120"/>
      <w:ind w:left="567" w:hanging="283"/>
    </w:pPr>
    <w:rPr>
      <w:rFonts w:eastAsia="MS Mincho"/>
      <w:lang w:val="en-US"/>
    </w:rPr>
  </w:style>
  <w:style w:type="paragraph" w:customStyle="1" w:styleId="textintend3">
    <w:name w:val="text intend 3"/>
    <w:basedOn w:val="text"/>
    <w:rsid w:val="0082147D"/>
    <w:pPr>
      <w:widowControl/>
      <w:numPr>
        <w:numId w:val="3"/>
      </w:numPr>
      <w:tabs>
        <w:tab w:val="clear" w:pos="360"/>
      </w:tabs>
      <w:spacing w:after="120"/>
    </w:pPr>
    <w:rPr>
      <w:rFonts w:eastAsia="MS Mincho"/>
      <w:lang w:val="en-US"/>
    </w:rPr>
  </w:style>
  <w:style w:type="paragraph" w:customStyle="1" w:styleId="normalpuce">
    <w:name w:val="normal puce"/>
    <w:basedOn w:val="Normal"/>
    <w:rsid w:val="0082147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2147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821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2147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214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82147D"/>
    <w:rPr>
      <w:i/>
      <w:color w:val="0000FF"/>
      <w:lang w:val="en-GB" w:eastAsia="ja-JP" w:bidi="ar-SA"/>
    </w:rPr>
  </w:style>
  <w:style w:type="paragraph" w:customStyle="1" w:styleId="CharCharCharChar">
    <w:name w:val="Char Char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147D"/>
    <w:rPr>
      <w:rFonts w:ascii="Arial" w:hAnsi="Arial"/>
      <w:sz w:val="24"/>
      <w:lang w:val="en-GB" w:eastAsia="ja-JP" w:bidi="ar-SA"/>
    </w:rPr>
  </w:style>
  <w:style w:type="character" w:customStyle="1" w:styleId="FigureCaption1">
    <w:name w:val="Figure Caption1"/>
    <w:aliases w:val="fc Char1,Figure Caption Char Char"/>
    <w:rsid w:val="0082147D"/>
    <w:rPr>
      <w:rFonts w:ascii="Arial" w:eastAsia="????" w:hAnsi="Arial" w:cs="Arial"/>
      <w:color w:val="0000FF"/>
      <w:kern w:val="2"/>
      <w:lang w:val="en-US" w:eastAsia="en-US" w:bidi="ar-SA"/>
    </w:rPr>
  </w:style>
  <w:style w:type="character" w:customStyle="1" w:styleId="CharChar5">
    <w:name w:val="Char Char5"/>
    <w:semiHidden/>
    <w:rsid w:val="0082147D"/>
    <w:rPr>
      <w:rFonts w:ascii="Times New Roman" w:hAnsi="Times New Roman"/>
      <w:lang w:eastAsia="en-US"/>
    </w:rPr>
  </w:style>
  <w:style w:type="paragraph" w:customStyle="1" w:styleId="CharChar3CharCharCharCharCharChar">
    <w:name w:val="Char Char3 Char Char Char Char Char Char"/>
    <w:semiHidden/>
    <w:rsid w:val="00821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2147D"/>
    <w:rPr>
      <w:rFonts w:ascii="Times New Roman" w:hAnsi="Times New Roman"/>
      <w:lang w:eastAsia="en-US"/>
    </w:rPr>
  </w:style>
  <w:style w:type="character" w:customStyle="1" w:styleId="TALCar">
    <w:name w:val="TAL Car"/>
    <w:rsid w:val="0082147D"/>
    <w:rPr>
      <w:rFonts w:ascii="Arial" w:hAnsi="Arial"/>
      <w:sz w:val="18"/>
    </w:rPr>
  </w:style>
  <w:style w:type="character" w:customStyle="1" w:styleId="Mention1">
    <w:name w:val="Mention1"/>
    <w:uiPriority w:val="99"/>
    <w:semiHidden/>
    <w:unhideWhenUsed/>
    <w:rsid w:val="0082147D"/>
    <w:rPr>
      <w:color w:val="2B579A"/>
      <w:shd w:val="clear" w:color="auto" w:fill="E6E6E6"/>
    </w:rPr>
  </w:style>
  <w:style w:type="numbering" w:customStyle="1" w:styleId="StyleBulleted">
    <w:name w:val="Style Bulleted"/>
    <w:rsid w:val="0082147D"/>
    <w:pPr>
      <w:numPr>
        <w:numId w:val="13"/>
      </w:numPr>
    </w:pPr>
  </w:style>
  <w:style w:type="paragraph" w:customStyle="1" w:styleId="ListParagraph8">
    <w:name w:val="List Paragraph8"/>
    <w:basedOn w:val="Normal"/>
    <w:qFormat/>
    <w:rsid w:val="0082147D"/>
    <w:pPr>
      <w:spacing w:after="0"/>
      <w:ind w:left="720"/>
      <w:contextualSpacing/>
    </w:pPr>
    <w:rPr>
      <w:sz w:val="24"/>
      <w:szCs w:val="24"/>
      <w:lang w:val="en-US" w:eastAsia="zh-CN"/>
    </w:rPr>
  </w:style>
  <w:style w:type="paragraph" w:customStyle="1" w:styleId="RAN1text">
    <w:name w:val="RAN1 text"/>
    <w:basedOn w:val="BodyText"/>
    <w:link w:val="RAN1textChar"/>
    <w:qFormat/>
    <w:rsid w:val="008214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2147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2147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82147D"/>
    <w:rPr>
      <w:rFonts w:ascii="Times" w:eastAsia="Batang" w:hAnsi="Times"/>
      <w:szCs w:val="24"/>
      <w:lang w:val="x-none" w:eastAsia="x-none"/>
    </w:rPr>
  </w:style>
  <w:style w:type="paragraph" w:customStyle="1" w:styleId="RAN1bullet2">
    <w:name w:val="RAN1 bullet2"/>
    <w:basedOn w:val="Normal"/>
    <w:link w:val="RAN1bullet2Char"/>
    <w:qFormat/>
    <w:rsid w:val="0082147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82147D"/>
    <w:rPr>
      <w:rFonts w:ascii="Times" w:eastAsia="Batang" w:hAnsi="Times"/>
      <w:lang w:val="en-US" w:eastAsia="en-US"/>
    </w:rPr>
  </w:style>
  <w:style w:type="paragraph" w:styleId="NormalWeb">
    <w:name w:val="Normal (Web)"/>
    <w:basedOn w:val="Normal"/>
    <w:uiPriority w:val="99"/>
    <w:unhideWhenUsed/>
    <w:rsid w:val="0082147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2147D"/>
    <w:rPr>
      <w:rFonts w:ascii="Courier New" w:eastAsia="Calibri" w:hAnsi="Courier New" w:cs="Courier New" w:hint="default"/>
      <w:sz w:val="20"/>
      <w:szCs w:val="20"/>
    </w:rPr>
  </w:style>
  <w:style w:type="paragraph" w:customStyle="1" w:styleId="bullet1">
    <w:name w:val="bullet1"/>
    <w:basedOn w:val="text"/>
    <w:link w:val="bullet1Char"/>
    <w:qFormat/>
    <w:rsid w:val="0082147D"/>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82147D"/>
    <w:rPr>
      <w:rFonts w:ascii="Times New Roman" w:hAnsi="Times New Roman"/>
      <w:sz w:val="24"/>
      <w:lang w:val="en-AU" w:eastAsia="x-none"/>
    </w:rPr>
  </w:style>
  <w:style w:type="paragraph" w:customStyle="1" w:styleId="bullet2">
    <w:name w:val="bullet2"/>
    <w:basedOn w:val="text"/>
    <w:link w:val="bullet2Char"/>
    <w:qFormat/>
    <w:rsid w:val="0082147D"/>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82147D"/>
    <w:rPr>
      <w:rFonts w:ascii="Calibri" w:eastAsia="SimSun" w:hAnsi="Calibri"/>
      <w:kern w:val="2"/>
      <w:sz w:val="24"/>
      <w:szCs w:val="24"/>
      <w:lang w:val="x-none" w:eastAsia="zh-CN"/>
    </w:rPr>
  </w:style>
  <w:style w:type="paragraph" w:customStyle="1" w:styleId="bullet3">
    <w:name w:val="bullet3"/>
    <w:basedOn w:val="text"/>
    <w:link w:val="bullet3Char"/>
    <w:qFormat/>
    <w:rsid w:val="0082147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82147D"/>
    <w:rPr>
      <w:rFonts w:ascii="Times" w:eastAsia="SimSun" w:hAnsi="Times"/>
      <w:kern w:val="2"/>
      <w:sz w:val="24"/>
      <w:szCs w:val="24"/>
      <w:lang w:val="x-none" w:eastAsia="zh-CN"/>
    </w:rPr>
  </w:style>
  <w:style w:type="paragraph" w:customStyle="1" w:styleId="bullet4">
    <w:name w:val="bullet4"/>
    <w:basedOn w:val="text"/>
    <w:link w:val="bullet4Char"/>
    <w:qFormat/>
    <w:rsid w:val="0082147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2147D"/>
    <w:pPr>
      <w:spacing w:after="0"/>
      <w:ind w:left="1440" w:hanging="1440"/>
    </w:pPr>
    <w:rPr>
      <w:rFonts w:ascii="Times" w:eastAsia="Batang" w:hAnsi="Times"/>
      <w:szCs w:val="24"/>
      <w:lang w:val="x-none"/>
    </w:rPr>
  </w:style>
  <w:style w:type="character" w:customStyle="1" w:styleId="tdocChar">
    <w:name w:val="tdoc Char"/>
    <w:link w:val="tdoc"/>
    <w:rsid w:val="0082147D"/>
    <w:rPr>
      <w:rFonts w:ascii="Times" w:eastAsia="Batang" w:hAnsi="Times"/>
      <w:szCs w:val="24"/>
      <w:lang w:val="x-none" w:eastAsia="en-US"/>
    </w:rPr>
  </w:style>
  <w:style w:type="character" w:customStyle="1" w:styleId="bullet3Char">
    <w:name w:val="bullet3 Char"/>
    <w:link w:val="bullet3"/>
    <w:rsid w:val="0082147D"/>
    <w:rPr>
      <w:rFonts w:ascii="Times" w:eastAsia="Batang" w:hAnsi="Times"/>
      <w:szCs w:val="24"/>
      <w:lang w:val="x-none" w:eastAsia="en-US"/>
    </w:rPr>
  </w:style>
  <w:style w:type="character" w:customStyle="1" w:styleId="bullet4Char">
    <w:name w:val="bullet4 Char"/>
    <w:link w:val="bullet4"/>
    <w:rsid w:val="0082147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214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2147D"/>
    <w:rPr>
      <w:rFonts w:ascii="Times New Roman" w:eastAsia="Malgun Gothic" w:hAnsi="Times New Roman"/>
      <w:lang w:val="x-none" w:eastAsia="en-US"/>
    </w:rPr>
  </w:style>
  <w:style w:type="character" w:styleId="BookTitle">
    <w:name w:val="Book Title"/>
    <w:uiPriority w:val="33"/>
    <w:qFormat/>
    <w:rsid w:val="0082147D"/>
    <w:rPr>
      <w:b/>
      <w:bCs/>
      <w:i/>
      <w:iCs/>
      <w:spacing w:val="5"/>
    </w:rPr>
  </w:style>
  <w:style w:type="paragraph" w:customStyle="1" w:styleId="ListParagraph1">
    <w:name w:val="List Paragraph1"/>
    <w:basedOn w:val="Normal"/>
    <w:qFormat/>
    <w:rsid w:val="0082147D"/>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8.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0FB2E-BFD8-4E7C-94CA-85FDFEF12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8</Pages>
  <Words>4122</Words>
  <Characters>23498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R5-197254</cp:lastModifiedBy>
  <cp:revision>8</cp:revision>
  <cp:lastPrinted>1899-12-31T23:00:00Z</cp:lastPrinted>
  <dcterms:created xsi:type="dcterms:W3CDTF">2019-10-03T16:03:00Z</dcterms:created>
  <dcterms:modified xsi:type="dcterms:W3CDTF">2019-11-08T08:12:00Z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